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0"/>
        <w:gridCol w:w="1985"/>
        <w:gridCol w:w="3827"/>
        <w:gridCol w:w="3402"/>
      </w:tblGrid>
      <w:tr w14:paraId="5D0B6660" w14:textId="77777777" w:rsidTr="000E6DFD">
        <w:tblPrEx>
          <w:tblW w:w="14884" w:type="dxa"/>
          <w:tblInd w:w="2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blHeader/>
        </w:trPr>
        <w:tc>
          <w:tcPr>
            <w:tcW w:w="14884" w:type="dxa"/>
            <w:gridSpan w:val="4"/>
            <w:shd w:val="clear" w:color="auto" w:fill="0070C0"/>
          </w:tcPr>
          <w:p w:rsidR="00FB26CE" w:rsidRPr="000E6DFD" w:rsidP="00800177" w14:paraId="2BFBD63F" w14:textId="77777777">
            <w:pPr>
              <w:tabs>
                <w:tab w:val="center" w:pos="4819"/>
                <w:tab w:val="right" w:pos="9071"/>
              </w:tabs>
              <w:rPr>
                <w:b/>
                <w:color w:val="FFFFFF"/>
                <w:sz w:val="24"/>
                <w:szCs w:val="24"/>
              </w:rPr>
            </w:pPr>
            <w:bookmarkStart w:id="0" w:name="tempHer"/>
            <w:bookmarkEnd w:id="0"/>
            <w:r w:rsidRPr="000E6DFD">
              <w:rPr>
                <w:b/>
                <w:color w:val="FFFFFF"/>
                <w:sz w:val="24"/>
                <w:szCs w:val="24"/>
              </w:rPr>
              <w:t xml:space="preserve">Melding til Datatilsynet når brudd på personopplysningssikkerheten har medført </w:t>
            </w:r>
            <w:r w:rsidRPr="000E6DFD">
              <w:rPr>
                <w:b/>
                <w:color w:val="FFFFFF"/>
                <w:sz w:val="24"/>
                <w:szCs w:val="24"/>
                <w:u w:val="single"/>
              </w:rPr>
              <w:t>middels eller høy risiko</w:t>
            </w:r>
            <w:r w:rsidRPr="000E6DFD">
              <w:rPr>
                <w:b/>
                <w:color w:val="FFFFFF"/>
                <w:sz w:val="24"/>
                <w:szCs w:val="24"/>
              </w:rPr>
              <w:t xml:space="preserve"> for personers rettighet</w:t>
            </w:r>
            <w:r w:rsidR="000C2EDB">
              <w:rPr>
                <w:b/>
                <w:color w:val="FFFFFF"/>
                <w:sz w:val="24"/>
                <w:szCs w:val="24"/>
              </w:rPr>
              <w:t>er</w:t>
            </w:r>
            <w:r w:rsidRPr="000E6DFD">
              <w:rPr>
                <w:b/>
                <w:color w:val="FFFFFF"/>
                <w:sz w:val="24"/>
                <w:szCs w:val="24"/>
              </w:rPr>
              <w:t xml:space="preserve"> og friheter. Informasjonsplikt til berørte ved </w:t>
            </w:r>
            <w:r w:rsidRPr="000E6DFD">
              <w:rPr>
                <w:b/>
                <w:color w:val="FFFFFF"/>
                <w:sz w:val="24"/>
                <w:szCs w:val="24"/>
                <w:u w:val="single"/>
              </w:rPr>
              <w:t>høy risiko</w:t>
            </w:r>
            <w:r w:rsidRPr="000E6DFD">
              <w:rPr>
                <w:b/>
                <w:color w:val="FFFFFF"/>
                <w:sz w:val="24"/>
                <w:szCs w:val="24"/>
              </w:rPr>
              <w:t>.</w:t>
            </w:r>
          </w:p>
          <w:p w:rsidR="00FB26CE" w:rsidRPr="000E6DFD" w:rsidP="00800177" w14:paraId="7756EE93" w14:textId="77777777">
            <w:pPr>
              <w:tabs>
                <w:tab w:val="center" w:pos="4819"/>
                <w:tab w:val="right" w:pos="9071"/>
              </w:tabs>
              <w:rPr>
                <w:b/>
                <w:color w:val="FFFFFF"/>
              </w:rPr>
            </w:pPr>
          </w:p>
        </w:tc>
      </w:tr>
      <w:tr w14:paraId="0662E3E0" w14:textId="77777777" w:rsidTr="00800177">
        <w:tblPrEx>
          <w:tblW w:w="14884" w:type="dxa"/>
          <w:tblInd w:w="250" w:type="dxa"/>
          <w:tblLayout w:type="fixed"/>
          <w:tblLook w:val="04A0"/>
        </w:tblPrEx>
        <w:trPr>
          <w:tblHeader/>
        </w:trPr>
        <w:tc>
          <w:tcPr>
            <w:tcW w:w="5670" w:type="dxa"/>
            <w:shd w:val="clear" w:color="auto" w:fill="0070C0"/>
          </w:tcPr>
          <w:p w:rsidR="0007068D" w:rsidRPr="006F6CE7" w:rsidP="00800177" w14:paraId="19635D26" w14:textId="77777777">
            <w:pPr>
              <w:tabs>
                <w:tab w:val="center" w:pos="4819"/>
                <w:tab w:val="right" w:pos="9071"/>
              </w:tabs>
              <w:rPr>
                <w:b/>
                <w:color w:val="FFFFFF"/>
              </w:rPr>
            </w:pPr>
            <w:r w:rsidRPr="006F6CE7">
              <w:rPr>
                <w:b/>
                <w:color w:val="FFFFFF"/>
              </w:rPr>
              <w:t>Beskriv tema/ areal/ arbeidsprosess:</w:t>
            </w:r>
          </w:p>
        </w:tc>
        <w:tc>
          <w:tcPr>
            <w:tcW w:w="1985" w:type="dxa"/>
            <w:shd w:val="clear" w:color="auto" w:fill="0070C0"/>
          </w:tcPr>
          <w:p w:rsidR="0007068D" w:rsidRPr="006F6CE7" w:rsidP="00800177" w14:paraId="13F94057" w14:textId="77777777">
            <w:pPr>
              <w:tabs>
                <w:tab w:val="center" w:pos="4819"/>
                <w:tab w:val="right" w:pos="9071"/>
              </w:tabs>
              <w:rPr>
                <w:b/>
                <w:color w:val="FFFFFF"/>
              </w:rPr>
            </w:pPr>
            <w:r w:rsidRPr="006F6CE7">
              <w:rPr>
                <w:b/>
                <w:color w:val="FFFFFF"/>
              </w:rPr>
              <w:t>Utført ved:</w:t>
            </w:r>
          </w:p>
        </w:tc>
        <w:tc>
          <w:tcPr>
            <w:tcW w:w="3827" w:type="dxa"/>
            <w:shd w:val="clear" w:color="auto" w:fill="0070C0"/>
          </w:tcPr>
          <w:p w:rsidR="0007068D" w:rsidRPr="006F6CE7" w:rsidP="00800177" w14:paraId="5C2612A9" w14:textId="77777777">
            <w:pPr>
              <w:tabs>
                <w:tab w:val="center" w:pos="4819"/>
                <w:tab w:val="right" w:pos="9071"/>
              </w:tabs>
              <w:rPr>
                <w:b/>
                <w:color w:val="FFFFFF"/>
              </w:rPr>
            </w:pPr>
            <w:r w:rsidRPr="006F6CE7">
              <w:rPr>
                <w:b/>
                <w:color w:val="FFFFFF"/>
              </w:rPr>
              <w:t>S= Sannsynlighet</w:t>
            </w:r>
          </w:p>
        </w:tc>
        <w:tc>
          <w:tcPr>
            <w:tcW w:w="3402" w:type="dxa"/>
            <w:shd w:val="clear" w:color="auto" w:fill="0070C0"/>
          </w:tcPr>
          <w:p w:rsidR="0007068D" w:rsidRPr="006F6CE7" w:rsidP="00800177" w14:paraId="3BA6BB0E" w14:textId="77777777">
            <w:pPr>
              <w:tabs>
                <w:tab w:val="center" w:pos="4819"/>
                <w:tab w:val="right" w:pos="9071"/>
              </w:tabs>
              <w:rPr>
                <w:b/>
                <w:color w:val="FFFFFF"/>
              </w:rPr>
            </w:pPr>
            <w:r w:rsidRPr="006F6CE7">
              <w:rPr>
                <w:b/>
                <w:color w:val="FFFFFF"/>
              </w:rPr>
              <w:t>K= Konsekvens</w:t>
            </w:r>
          </w:p>
        </w:tc>
      </w:tr>
      <w:tr w14:paraId="286B702D" w14:textId="77777777" w:rsidTr="00800177">
        <w:tblPrEx>
          <w:tblW w:w="14884" w:type="dxa"/>
          <w:tblInd w:w="250" w:type="dxa"/>
          <w:tblLayout w:type="fixed"/>
          <w:tblLook w:val="04A0"/>
        </w:tblPrEx>
        <w:trPr>
          <w:trHeight w:val="371"/>
        </w:trPr>
        <w:tc>
          <w:tcPr>
            <w:tcW w:w="5670" w:type="dxa"/>
          </w:tcPr>
          <w:p w:rsidR="0007068D" w:rsidP="00800177" w14:paraId="1ACCCF69" w14:textId="77777777">
            <w:pPr>
              <w:tabs>
                <w:tab w:val="center" w:pos="4819"/>
                <w:tab w:val="right" w:pos="9071"/>
              </w:tabs>
            </w:pPr>
            <w:r>
              <w:t>Avvik ID nr.:</w:t>
            </w:r>
          </w:p>
          <w:p w:rsidR="0007068D" w:rsidRPr="00AB5C26" w:rsidP="00800177" w14:paraId="3E3DAA1D" w14:textId="77777777">
            <w:pPr>
              <w:tabs>
                <w:tab w:val="center" w:pos="4819"/>
                <w:tab w:val="right" w:pos="9071"/>
              </w:tabs>
              <w:rPr>
                <w:i/>
              </w:rPr>
            </w:pPr>
          </w:p>
        </w:tc>
        <w:tc>
          <w:tcPr>
            <w:tcW w:w="1985" w:type="dxa"/>
          </w:tcPr>
          <w:p w:rsidR="0007068D" w:rsidRPr="006F6CE7" w:rsidP="00800177" w14:paraId="5EB3F280" w14:textId="77777777">
            <w:pPr>
              <w:tabs>
                <w:tab w:val="center" w:pos="4819"/>
                <w:tab w:val="right" w:pos="9071"/>
              </w:tabs>
            </w:pPr>
          </w:p>
        </w:tc>
        <w:tc>
          <w:tcPr>
            <w:tcW w:w="3827" w:type="dxa"/>
            <w:vMerge w:val="restart"/>
          </w:tcPr>
          <w:p w:rsidR="0007068D" w:rsidRPr="00F329F6" w:rsidP="00800177" w14:paraId="386AFBC8" w14:textId="77777777">
            <w:pPr>
              <w:tabs>
                <w:tab w:val="center" w:pos="4819"/>
                <w:tab w:val="right" w:pos="9071"/>
              </w:tabs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1= </w:t>
            </w:r>
            <w:r w:rsidR="00117189">
              <w:rPr>
                <w:rFonts w:ascii="Times New Roman" w:hAnsi="Times New Roman"/>
                <w:sz w:val="18"/>
                <w:szCs w:val="18"/>
              </w:rPr>
              <w:t>M</w:t>
            </w:r>
            <w:r>
              <w:rPr>
                <w:rFonts w:ascii="Times New Roman" w:hAnsi="Times New Roman"/>
                <w:sz w:val="18"/>
                <w:szCs w:val="18"/>
              </w:rPr>
              <w:t>eget l</w:t>
            </w:r>
            <w:r w:rsidR="00EC13AE">
              <w:rPr>
                <w:rFonts w:ascii="Times New Roman" w:hAnsi="Times New Roman"/>
                <w:sz w:val="18"/>
                <w:szCs w:val="18"/>
              </w:rPr>
              <w:t>iten</w:t>
            </w:r>
          </w:p>
          <w:p w:rsidR="0007068D" w:rsidP="00800177" w14:paraId="7B49F4FB" w14:textId="77777777">
            <w:pPr>
              <w:tabs>
                <w:tab w:val="center" w:pos="4819"/>
                <w:tab w:val="right" w:pos="9071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2= Liten</w:t>
            </w:r>
          </w:p>
          <w:p w:rsidR="0007068D" w:rsidP="00800177" w14:paraId="5F482C68" w14:textId="77777777">
            <w:pPr>
              <w:tabs>
                <w:tab w:val="center" w:pos="4819"/>
                <w:tab w:val="right" w:pos="9071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3= Moderat </w:t>
            </w:r>
          </w:p>
          <w:p w:rsidR="0007068D" w:rsidP="00800177" w14:paraId="6EDC68EC" w14:textId="77777777">
            <w:pPr>
              <w:tabs>
                <w:tab w:val="center" w:pos="4819"/>
                <w:tab w:val="right" w:pos="9071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4= Stor</w:t>
            </w:r>
          </w:p>
          <w:p w:rsidR="0007068D" w:rsidRPr="00035A23" w:rsidP="00800177" w14:paraId="18B20918" w14:textId="77777777">
            <w:pPr>
              <w:tabs>
                <w:tab w:val="center" w:pos="4819"/>
                <w:tab w:val="right" w:pos="9071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5= Kontinuerlig</w:t>
            </w:r>
          </w:p>
        </w:tc>
        <w:tc>
          <w:tcPr>
            <w:tcW w:w="3402" w:type="dxa"/>
            <w:vMerge w:val="restart"/>
          </w:tcPr>
          <w:p w:rsidR="0007068D" w:rsidP="00800177" w14:paraId="01138BCE" w14:textId="77777777">
            <w:pPr>
              <w:tabs>
                <w:tab w:val="center" w:pos="4819"/>
                <w:tab w:val="right" w:pos="9071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1= </w:t>
            </w:r>
            <w:r w:rsidR="00117189">
              <w:rPr>
                <w:rFonts w:ascii="Times New Roman" w:hAnsi="Times New Roman"/>
                <w:sz w:val="18"/>
                <w:szCs w:val="18"/>
              </w:rPr>
              <w:t>Ingen/ubetydelig/meget liten</w:t>
            </w:r>
          </w:p>
          <w:p w:rsidR="0007068D" w:rsidP="00800177" w14:paraId="65E70625" w14:textId="77777777">
            <w:pPr>
              <w:tabs>
                <w:tab w:val="center" w:pos="4819"/>
                <w:tab w:val="right" w:pos="9071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2= </w:t>
            </w:r>
            <w:r w:rsidR="00117189">
              <w:rPr>
                <w:rFonts w:ascii="Times New Roman" w:hAnsi="Times New Roman"/>
                <w:sz w:val="18"/>
                <w:szCs w:val="18"/>
              </w:rPr>
              <w:t>Liten</w:t>
            </w:r>
          </w:p>
          <w:p w:rsidR="0007068D" w:rsidP="00800177" w14:paraId="6AE3AF01" w14:textId="77777777">
            <w:pPr>
              <w:tabs>
                <w:tab w:val="center" w:pos="4819"/>
                <w:tab w:val="right" w:pos="9071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3= </w:t>
            </w:r>
            <w:r w:rsidR="00117189">
              <w:rPr>
                <w:rFonts w:ascii="Times New Roman" w:hAnsi="Times New Roman"/>
                <w:sz w:val="18"/>
                <w:szCs w:val="18"/>
              </w:rPr>
              <w:t>Moderat</w:t>
            </w:r>
          </w:p>
          <w:p w:rsidR="0007068D" w:rsidP="00800177" w14:paraId="3BBD9E71" w14:textId="77777777">
            <w:pPr>
              <w:tabs>
                <w:tab w:val="center" w:pos="4819"/>
                <w:tab w:val="right" w:pos="9071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4= </w:t>
            </w:r>
            <w:r w:rsidR="00117189">
              <w:rPr>
                <w:rFonts w:ascii="Times New Roman" w:hAnsi="Times New Roman"/>
                <w:sz w:val="18"/>
                <w:szCs w:val="18"/>
              </w:rPr>
              <w:t>Stor</w:t>
            </w:r>
          </w:p>
          <w:p w:rsidR="0007068D" w:rsidRPr="00035A23" w:rsidP="00ED3E93" w14:paraId="7474303C" w14:textId="77777777">
            <w:pPr>
              <w:tabs>
                <w:tab w:val="center" w:pos="4819"/>
                <w:tab w:val="right" w:pos="9071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5= </w:t>
            </w:r>
            <w:r w:rsidR="00117189">
              <w:rPr>
                <w:rFonts w:ascii="Times New Roman" w:hAnsi="Times New Roman"/>
                <w:sz w:val="18"/>
                <w:szCs w:val="18"/>
              </w:rPr>
              <w:t>Svært stor/m</w:t>
            </w:r>
            <w:r>
              <w:rPr>
                <w:rFonts w:ascii="Times New Roman" w:hAnsi="Times New Roman"/>
                <w:sz w:val="18"/>
                <w:szCs w:val="18"/>
              </w:rPr>
              <w:t>eget</w:t>
            </w:r>
            <w:r w:rsidR="00117189">
              <w:rPr>
                <w:rFonts w:ascii="Times New Roman" w:hAnsi="Times New Roman"/>
                <w:sz w:val="18"/>
                <w:szCs w:val="18"/>
              </w:rPr>
              <w:t xml:space="preserve"> alvorlig</w:t>
            </w:r>
          </w:p>
        </w:tc>
      </w:tr>
      <w:tr w14:paraId="25313F2A" w14:textId="77777777" w:rsidTr="00800177">
        <w:tblPrEx>
          <w:tblW w:w="14884" w:type="dxa"/>
          <w:tblInd w:w="250" w:type="dxa"/>
          <w:tblLayout w:type="fixed"/>
          <w:tblLook w:val="04A0"/>
        </w:tblPrEx>
        <w:trPr>
          <w:trHeight w:val="238"/>
        </w:trPr>
        <w:tc>
          <w:tcPr>
            <w:tcW w:w="5670" w:type="dxa"/>
            <w:shd w:val="clear" w:color="auto" w:fill="0070C0"/>
          </w:tcPr>
          <w:p w:rsidR="0007068D" w:rsidRPr="006F6CE7" w:rsidP="00864B3F" w14:paraId="3CBB23EC" w14:textId="77777777">
            <w:pPr>
              <w:tabs>
                <w:tab w:val="center" w:pos="4819"/>
                <w:tab w:val="right" w:pos="9071"/>
              </w:tabs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Utført av</w:t>
            </w:r>
            <w:r w:rsidR="00864B3F">
              <w:rPr>
                <w:b/>
                <w:color w:val="FFFFFF"/>
              </w:rPr>
              <w:t>:</w:t>
            </w:r>
          </w:p>
        </w:tc>
        <w:tc>
          <w:tcPr>
            <w:tcW w:w="1985" w:type="dxa"/>
            <w:shd w:val="clear" w:color="auto" w:fill="0070C0"/>
          </w:tcPr>
          <w:p w:rsidR="0007068D" w:rsidRPr="006F6CE7" w:rsidP="00800177" w14:paraId="725DE9B3" w14:textId="77777777">
            <w:pPr>
              <w:tabs>
                <w:tab w:val="center" w:pos="4819"/>
                <w:tab w:val="right" w:pos="9071"/>
              </w:tabs>
              <w:rPr>
                <w:b/>
                <w:color w:val="FFFFFF"/>
              </w:rPr>
            </w:pPr>
            <w:r w:rsidRPr="006F6CE7">
              <w:rPr>
                <w:b/>
                <w:color w:val="FFFFFF"/>
              </w:rPr>
              <w:t>Utført dato:</w:t>
            </w:r>
          </w:p>
        </w:tc>
        <w:tc>
          <w:tcPr>
            <w:tcW w:w="3827" w:type="dxa"/>
            <w:vMerge/>
          </w:tcPr>
          <w:p w:rsidR="0007068D" w:rsidP="00800177" w14:paraId="17DB777C" w14:textId="77777777">
            <w:pPr>
              <w:tabs>
                <w:tab w:val="center" w:pos="4819"/>
                <w:tab w:val="right" w:pos="9071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:rsidR="0007068D" w:rsidP="00800177" w14:paraId="59838279" w14:textId="77777777">
            <w:pPr>
              <w:tabs>
                <w:tab w:val="center" w:pos="4819"/>
                <w:tab w:val="right" w:pos="9071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35768B44" w14:textId="77777777" w:rsidTr="00800177">
        <w:tblPrEx>
          <w:tblW w:w="14884" w:type="dxa"/>
          <w:tblInd w:w="250" w:type="dxa"/>
          <w:tblLayout w:type="fixed"/>
          <w:tblLook w:val="04A0"/>
        </w:tblPrEx>
        <w:trPr>
          <w:trHeight w:val="276"/>
        </w:trPr>
        <w:tc>
          <w:tcPr>
            <w:tcW w:w="5670" w:type="dxa"/>
            <w:vMerge w:val="restart"/>
          </w:tcPr>
          <w:p w:rsidR="0007068D" w:rsidP="00800177" w14:paraId="6D50F49D" w14:textId="77777777">
            <w:pPr>
              <w:tabs>
                <w:tab w:val="center" w:pos="4819"/>
                <w:tab w:val="right" w:pos="9071"/>
              </w:tabs>
            </w:pPr>
          </w:p>
          <w:p w:rsidR="0007068D" w:rsidRPr="00254E81" w:rsidP="00800177" w14:paraId="55C51A61" w14:textId="77777777">
            <w:pPr>
              <w:tabs>
                <w:tab w:val="center" w:pos="4819"/>
                <w:tab w:val="right" w:pos="9071"/>
              </w:tabs>
              <w:rPr>
                <w:i/>
              </w:rPr>
            </w:pPr>
            <w:r w:rsidRPr="00254E81">
              <w:rPr>
                <w:i/>
              </w:rPr>
              <w:t>Navn på meldingsansvarlig</w:t>
            </w:r>
          </w:p>
          <w:p w:rsidR="0007068D" w:rsidP="00800177" w14:paraId="0591D216" w14:textId="77777777">
            <w:pPr>
              <w:tabs>
                <w:tab w:val="center" w:pos="4819"/>
                <w:tab w:val="right" w:pos="9071"/>
              </w:tabs>
            </w:pPr>
          </w:p>
          <w:p w:rsidR="00254E81" w:rsidRPr="006F6CE7" w:rsidP="00254E81" w14:paraId="4635371C" w14:textId="77777777">
            <w:pPr>
              <w:pStyle w:val="Default"/>
            </w:pPr>
          </w:p>
        </w:tc>
        <w:tc>
          <w:tcPr>
            <w:tcW w:w="1985" w:type="dxa"/>
            <w:vMerge w:val="restart"/>
          </w:tcPr>
          <w:p w:rsidR="0007068D" w:rsidRPr="006F6CE7" w:rsidP="00800177" w14:paraId="029011F4" w14:textId="77777777">
            <w:pPr>
              <w:tabs>
                <w:tab w:val="center" w:pos="4819"/>
                <w:tab w:val="right" w:pos="9071"/>
              </w:tabs>
            </w:pPr>
          </w:p>
        </w:tc>
        <w:tc>
          <w:tcPr>
            <w:tcW w:w="3827" w:type="dxa"/>
            <w:vMerge/>
          </w:tcPr>
          <w:p w:rsidR="0007068D" w:rsidP="00800177" w14:paraId="6C0D7CE1" w14:textId="77777777">
            <w:pPr>
              <w:tabs>
                <w:tab w:val="center" w:pos="4819"/>
                <w:tab w:val="right" w:pos="9071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:rsidR="0007068D" w:rsidP="00800177" w14:paraId="5C7CA944" w14:textId="77777777">
            <w:pPr>
              <w:tabs>
                <w:tab w:val="center" w:pos="4819"/>
                <w:tab w:val="right" w:pos="9071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403D92B5" w14:textId="77777777" w:rsidTr="00800177">
        <w:tblPrEx>
          <w:tblW w:w="14884" w:type="dxa"/>
          <w:tblInd w:w="250" w:type="dxa"/>
          <w:tblLayout w:type="fixed"/>
          <w:tblLook w:val="04A0"/>
        </w:tblPrEx>
        <w:trPr>
          <w:trHeight w:val="238"/>
        </w:trPr>
        <w:tc>
          <w:tcPr>
            <w:tcW w:w="5670" w:type="dxa"/>
            <w:vMerge/>
          </w:tcPr>
          <w:p w:rsidR="0007068D" w:rsidRPr="003A7B7C" w:rsidP="00800177" w14:paraId="1FC98952" w14:textId="77777777">
            <w:pPr>
              <w:tabs>
                <w:tab w:val="center" w:pos="4819"/>
                <w:tab w:val="right" w:pos="9071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07068D" w:rsidRPr="00743393" w:rsidP="00800177" w14:paraId="11A5CB8F" w14:textId="77777777">
            <w:pPr>
              <w:tabs>
                <w:tab w:val="center" w:pos="4819"/>
                <w:tab w:val="right" w:pos="9071"/>
              </w:tabs>
            </w:pPr>
          </w:p>
        </w:tc>
        <w:tc>
          <w:tcPr>
            <w:tcW w:w="7229" w:type="dxa"/>
            <w:gridSpan w:val="2"/>
            <w:shd w:val="clear" w:color="auto" w:fill="0070C0"/>
          </w:tcPr>
          <w:p w:rsidR="0007068D" w:rsidRPr="006F6CE7" w:rsidP="00800177" w14:paraId="207EEC57" w14:textId="77777777">
            <w:pPr>
              <w:tabs>
                <w:tab w:val="center" w:pos="4819"/>
                <w:tab w:val="right" w:pos="9071"/>
              </w:tabs>
            </w:pPr>
            <w:r w:rsidRPr="006F6CE7">
              <w:rPr>
                <w:b/>
                <w:color w:val="FFFFFF"/>
              </w:rPr>
              <w:t>R=Risiko</w:t>
            </w:r>
          </w:p>
        </w:tc>
      </w:tr>
      <w:tr w14:paraId="45C99AD4" w14:textId="77777777" w:rsidTr="00800177">
        <w:tblPrEx>
          <w:tblW w:w="14884" w:type="dxa"/>
          <w:tblInd w:w="250" w:type="dxa"/>
          <w:tblLayout w:type="fixed"/>
          <w:tblLook w:val="04A0"/>
        </w:tblPrEx>
        <w:trPr>
          <w:trHeight w:val="238"/>
        </w:trPr>
        <w:tc>
          <w:tcPr>
            <w:tcW w:w="5670" w:type="dxa"/>
            <w:vMerge/>
          </w:tcPr>
          <w:p w:rsidR="0007068D" w:rsidRPr="003A7B7C" w:rsidP="00800177" w14:paraId="15320013" w14:textId="77777777">
            <w:pPr>
              <w:tabs>
                <w:tab w:val="center" w:pos="4819"/>
                <w:tab w:val="right" w:pos="9071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07068D" w:rsidRPr="00743393" w:rsidP="00800177" w14:paraId="3A3995F8" w14:textId="77777777">
            <w:pPr>
              <w:tabs>
                <w:tab w:val="center" w:pos="4819"/>
                <w:tab w:val="right" w:pos="9071"/>
              </w:tabs>
            </w:pPr>
          </w:p>
        </w:tc>
        <w:tc>
          <w:tcPr>
            <w:tcW w:w="7229" w:type="dxa"/>
            <w:gridSpan w:val="2"/>
          </w:tcPr>
          <w:p w:rsidR="0007068D" w:rsidP="00800177" w14:paraId="4E3B265B" w14:textId="77777777">
            <w:pPr>
              <w:tabs>
                <w:tab w:val="center" w:pos="4819"/>
                <w:tab w:val="right" w:pos="9071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highlight w:val="cyan"/>
              </w:rPr>
              <w:t xml:space="preserve">R= S x </w:t>
            </w:r>
            <w:r w:rsidRPr="009B784B">
              <w:rPr>
                <w:rFonts w:ascii="Times New Roman" w:hAnsi="Times New Roman"/>
                <w:sz w:val="18"/>
                <w:szCs w:val="18"/>
                <w:highlight w:val="cyan"/>
              </w:rPr>
              <w:t>K, se risikomatrisen siste side</w:t>
            </w:r>
          </w:p>
          <w:p w:rsidR="002B64F8" w:rsidP="00800177" w14:paraId="4E3B540A" w14:textId="77777777">
            <w:pPr>
              <w:tabs>
                <w:tab w:val="center" w:pos="4819"/>
                <w:tab w:val="right" w:pos="9071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R skal fargelegges (grønn – gul – rød) </w:t>
            </w:r>
          </w:p>
          <w:p w:rsidR="00254E81" w:rsidP="00864B3F" w14:paraId="5513DB73" w14:textId="6D6EDDF8">
            <w:pPr>
              <w:rPr>
                <w:rFonts w:ascii="Times New Roman" w:hAnsi="Times New Roman"/>
                <w:sz w:val="18"/>
                <w:szCs w:val="18"/>
              </w:rPr>
            </w:pPr>
            <w:r w:rsidRPr="009140B2">
              <w:rPr>
                <w:rFonts w:ascii="Times New Roman" w:hAnsi="Times New Roman"/>
                <w:sz w:val="18"/>
                <w:szCs w:val="18"/>
              </w:rPr>
              <w:t xml:space="preserve">Kontakt </w:t>
            </w:r>
            <w:hyperlink r:id="rId5" w:history="1">
              <w:r w:rsidRPr="007E37EE" w:rsidR="00274A80">
                <w:rPr>
                  <w:rStyle w:val="Hyperlink"/>
                  <w:rFonts w:ascii="Times New Roman" w:hAnsi="Times New Roman"/>
                  <w:sz w:val="18"/>
                  <w:szCs w:val="18"/>
                </w:rPr>
                <w:t>personvernleder@siv.no</w:t>
              </w:r>
            </w:hyperlink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140B2">
              <w:rPr>
                <w:rFonts w:ascii="Times New Roman" w:hAnsi="Times New Roman"/>
                <w:sz w:val="18"/>
                <w:szCs w:val="18"/>
              </w:rPr>
              <w:t xml:space="preserve">for </w:t>
            </w:r>
            <w:r>
              <w:rPr>
                <w:rFonts w:ascii="Times New Roman" w:hAnsi="Times New Roman"/>
                <w:sz w:val="18"/>
                <w:szCs w:val="18"/>
              </w:rPr>
              <w:t>hjelp til</w:t>
            </w:r>
            <w:r w:rsidRPr="009140B2">
              <w:rPr>
                <w:rFonts w:ascii="Times New Roman" w:hAnsi="Times New Roman"/>
                <w:sz w:val="18"/>
                <w:szCs w:val="18"/>
              </w:rPr>
              <w:t xml:space="preserve"> vurdering av meldeplikten(e) når</w:t>
            </w:r>
            <w:r w:rsidR="00864B3F">
              <w:rPr>
                <w:rFonts w:ascii="Times New Roman" w:hAnsi="Times New Roman"/>
                <w:sz w:val="18"/>
                <w:szCs w:val="18"/>
              </w:rPr>
              <w:t xml:space="preserve"> restrisiko R </w:t>
            </w:r>
            <w:r w:rsidRPr="009140B2">
              <w:rPr>
                <w:rFonts w:ascii="Times New Roman" w:hAnsi="Times New Roman"/>
                <w:sz w:val="18"/>
                <w:szCs w:val="18"/>
              </w:rPr>
              <w:t>≥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140B2">
              <w:rPr>
                <w:rFonts w:ascii="Times New Roman" w:hAnsi="Times New Roman"/>
                <w:sz w:val="18"/>
                <w:szCs w:val="18"/>
              </w:rPr>
              <w:t>5</w:t>
            </w:r>
          </w:p>
          <w:p w:rsidR="00D23762" w:rsidP="00864B3F" w14:paraId="75D6A01E" w14:textId="7777777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Melding til Datatilsynet </w:t>
            </w:r>
            <w:r w:rsidRPr="00254E8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innen 72 timer</w:t>
            </w:r>
            <w:r w:rsidRPr="00254E8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etter at bruddet er kjent.</w:t>
            </w:r>
            <w:r w:rsidRPr="009140B2" w:rsidR="009140B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</w:tbl>
    <w:p w:rsidR="00FB26CE" w:rsidP="0007068D" w14:paraId="6245A1A3" w14:textId="77777777">
      <w:pPr>
        <w:rPr>
          <w:b/>
          <w:sz w:val="24"/>
          <w:szCs w:val="24"/>
        </w:rPr>
      </w:pPr>
    </w:p>
    <w:p w:rsidR="0007068D" w:rsidRPr="00C5041A" w:rsidP="0007068D" w14:paraId="2456D643" w14:textId="77777777">
      <w:pPr>
        <w:rPr>
          <w:b/>
          <w:sz w:val="24"/>
          <w:szCs w:val="24"/>
        </w:rPr>
      </w:pPr>
      <w:r w:rsidRPr="00C5041A">
        <w:rPr>
          <w:b/>
          <w:sz w:val="24"/>
          <w:szCs w:val="24"/>
        </w:rPr>
        <w:t>Tabell 1</w:t>
      </w: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2A0"/>
      </w:tblPr>
      <w:tblGrid>
        <w:gridCol w:w="566"/>
        <w:gridCol w:w="3119"/>
        <w:gridCol w:w="3968"/>
        <w:gridCol w:w="454"/>
        <w:gridCol w:w="425"/>
        <w:gridCol w:w="567"/>
        <w:gridCol w:w="2695"/>
        <w:gridCol w:w="425"/>
        <w:gridCol w:w="426"/>
        <w:gridCol w:w="396"/>
        <w:gridCol w:w="1843"/>
      </w:tblGrid>
      <w:tr w14:paraId="50612357" w14:textId="77777777" w:rsidTr="00A63744">
        <w:tblPrEx>
          <w:tblW w:w="14884" w:type="dxa"/>
          <w:tblInd w:w="2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2A0"/>
        </w:tblPrEx>
        <w:trPr>
          <w:trHeight w:val="612"/>
          <w:tblHeader/>
        </w:trPr>
        <w:tc>
          <w:tcPr>
            <w:tcW w:w="566" w:type="dxa"/>
            <w:shd w:val="clear" w:color="auto" w:fill="0070C0"/>
          </w:tcPr>
          <w:p w:rsidR="00A63744" w:rsidP="00800177" w14:paraId="32669F55" w14:textId="77777777">
            <w:pPr>
              <w:tabs>
                <w:tab w:val="center" w:pos="4819"/>
                <w:tab w:val="right" w:pos="9071"/>
              </w:tabs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Nr.</w:t>
            </w:r>
          </w:p>
        </w:tc>
        <w:tc>
          <w:tcPr>
            <w:tcW w:w="3119" w:type="dxa"/>
            <w:shd w:val="clear" w:color="auto" w:fill="0070C0"/>
          </w:tcPr>
          <w:p w:rsidR="00A63744" w:rsidRPr="007419D4" w:rsidP="00FB26CE" w14:paraId="25FB554D" w14:textId="77777777">
            <w:pPr>
              <w:tabs>
                <w:tab w:val="center" w:pos="4819"/>
                <w:tab w:val="right" w:pos="9071"/>
              </w:tabs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Kartlegging</w:t>
            </w:r>
            <w:r>
              <w:rPr>
                <w:b/>
                <w:color w:val="FFFFFF"/>
                <w:sz w:val="16"/>
                <w:szCs w:val="16"/>
              </w:rPr>
              <w:t xml:space="preserve"> </w:t>
            </w:r>
            <w:r w:rsidRPr="00FB26CE">
              <w:rPr>
                <w:b/>
                <w:color w:val="FFFFFF"/>
              </w:rPr>
              <w:t>- avvik</w:t>
            </w:r>
          </w:p>
        </w:tc>
        <w:tc>
          <w:tcPr>
            <w:tcW w:w="3968" w:type="dxa"/>
            <w:shd w:val="clear" w:color="auto" w:fill="0070C0"/>
          </w:tcPr>
          <w:p w:rsidR="00A63744" w:rsidRPr="00C71DE0" w:rsidP="00800177" w14:paraId="36042126" w14:textId="77777777">
            <w:pPr>
              <w:tabs>
                <w:tab w:val="center" w:pos="4819"/>
                <w:tab w:val="right" w:pos="9071"/>
              </w:tabs>
              <w:rPr>
                <w:b/>
                <w:color w:val="FFFFFF"/>
              </w:rPr>
            </w:pPr>
            <w:r w:rsidRPr="00C71DE0">
              <w:rPr>
                <w:b/>
                <w:color w:val="FFFFFF"/>
              </w:rPr>
              <w:t>Risikoreduserende tiltak</w:t>
            </w:r>
          </w:p>
          <w:p w:rsidR="00A63744" w:rsidRPr="00C71DE0" w:rsidP="00800177" w14:paraId="57786ECB" w14:textId="77777777">
            <w:pPr>
              <w:tabs>
                <w:tab w:val="center" w:pos="4819"/>
                <w:tab w:val="right" w:pos="9071"/>
              </w:tabs>
              <w:rPr>
                <w:b/>
                <w:color w:val="FFFFFF"/>
                <w:sz w:val="16"/>
                <w:szCs w:val="16"/>
              </w:rPr>
            </w:pPr>
            <w:r w:rsidRPr="00C71DE0">
              <w:rPr>
                <w:b/>
                <w:color w:val="FFFFFF"/>
                <w:sz w:val="16"/>
                <w:szCs w:val="16"/>
              </w:rPr>
              <w:t>(forebyggende og skadebegrensende)</w:t>
            </w:r>
          </w:p>
        </w:tc>
        <w:tc>
          <w:tcPr>
            <w:tcW w:w="1446" w:type="dxa"/>
            <w:gridSpan w:val="3"/>
            <w:shd w:val="clear" w:color="auto" w:fill="0070C0"/>
          </w:tcPr>
          <w:p w:rsidR="00A63744" w:rsidP="00800177" w14:paraId="423F403B" w14:textId="77777777">
            <w:pPr>
              <w:tabs>
                <w:tab w:val="center" w:pos="4819"/>
                <w:tab w:val="right" w:pos="9071"/>
              </w:tabs>
              <w:rPr>
                <w:b/>
                <w:color w:val="FFFFFF"/>
              </w:rPr>
            </w:pPr>
            <w:r w:rsidRPr="0085446B">
              <w:rPr>
                <w:b/>
                <w:color w:val="FFFFFF"/>
              </w:rPr>
              <w:t>Risiko</w:t>
            </w:r>
            <w:r>
              <w:rPr>
                <w:b/>
                <w:color w:val="FFFFFF"/>
              </w:rPr>
              <w:t>-</w:t>
            </w:r>
            <w:r w:rsidRPr="0085446B">
              <w:rPr>
                <w:b/>
                <w:color w:val="FFFFFF"/>
              </w:rPr>
              <w:t>vurdering</w:t>
            </w:r>
          </w:p>
          <w:p w:rsidR="00A63744" w:rsidRPr="000F0C5B" w:rsidP="00800177" w14:paraId="0F8FF326" w14:textId="77777777">
            <w:pPr>
              <w:tabs>
                <w:tab w:val="center" w:pos="4819"/>
                <w:tab w:val="right" w:pos="9071"/>
              </w:tabs>
              <w:rPr>
                <w:b/>
                <w:color w:val="FFFFFF"/>
                <w:sz w:val="12"/>
                <w:szCs w:val="12"/>
              </w:rPr>
            </w:pPr>
            <w:r>
              <w:rPr>
                <w:b/>
                <w:color w:val="FFFFFF"/>
                <w:sz w:val="12"/>
                <w:szCs w:val="12"/>
              </w:rPr>
              <w:t>(bruk matrisen nedenfor)</w:t>
            </w:r>
          </w:p>
        </w:tc>
        <w:tc>
          <w:tcPr>
            <w:tcW w:w="3942" w:type="dxa"/>
            <w:gridSpan w:val="4"/>
            <w:shd w:val="clear" w:color="auto" w:fill="0070C0"/>
          </w:tcPr>
          <w:p w:rsidR="00A63744" w:rsidRPr="00C71DE0" w:rsidP="00800177" w14:paraId="206FB8DF" w14:textId="77777777">
            <w:pPr>
              <w:tabs>
                <w:tab w:val="center" w:pos="4819"/>
                <w:tab w:val="right" w:pos="9071"/>
              </w:tabs>
              <w:rPr>
                <w:b/>
                <w:color w:val="FFFFFF"/>
              </w:rPr>
            </w:pPr>
            <w:r w:rsidRPr="00C71DE0">
              <w:rPr>
                <w:b/>
                <w:color w:val="FFFFFF"/>
              </w:rPr>
              <w:t>Risikoreduserende tiltak</w:t>
            </w:r>
          </w:p>
          <w:p w:rsidR="00A63744" w:rsidP="00800177" w14:paraId="79140219" w14:textId="77777777">
            <w:pPr>
              <w:tabs>
                <w:tab w:val="center" w:pos="4819"/>
                <w:tab w:val="right" w:pos="9071"/>
              </w:tabs>
              <w:rPr>
                <w:b/>
                <w:color w:val="FFFFFF"/>
                <w:sz w:val="16"/>
                <w:szCs w:val="16"/>
              </w:rPr>
            </w:pPr>
            <w:r w:rsidRPr="00C71DE0">
              <w:rPr>
                <w:b/>
                <w:color w:val="FFFFFF"/>
                <w:sz w:val="16"/>
                <w:szCs w:val="16"/>
              </w:rPr>
              <w:t>(forebyggende og skadebegrensende)</w:t>
            </w:r>
          </w:p>
          <w:p w:rsidR="00864B3F" w:rsidRPr="00C71DE0" w:rsidP="00800177" w14:paraId="0FA1770A" w14:textId="77777777">
            <w:pPr>
              <w:tabs>
                <w:tab w:val="center" w:pos="4819"/>
                <w:tab w:val="right" w:pos="9071"/>
              </w:tabs>
              <w:rPr>
                <w:b/>
                <w:color w:val="FFFFFF"/>
                <w:sz w:val="16"/>
                <w:szCs w:val="16"/>
              </w:rPr>
            </w:pPr>
            <w:r w:rsidRPr="00864B3F">
              <w:rPr>
                <w:b/>
                <w:color w:val="FFFFFF"/>
              </w:rPr>
              <w:t>Restrisikovurdering</w:t>
            </w:r>
          </w:p>
        </w:tc>
        <w:tc>
          <w:tcPr>
            <w:tcW w:w="1843" w:type="dxa"/>
            <w:shd w:val="clear" w:color="auto" w:fill="0070C0"/>
          </w:tcPr>
          <w:p w:rsidR="00A63744" w:rsidRPr="0085446B" w:rsidP="00800177" w14:paraId="40607B25" w14:textId="77777777">
            <w:pPr>
              <w:tabs>
                <w:tab w:val="center" w:pos="4819"/>
                <w:tab w:val="right" w:pos="9071"/>
              </w:tabs>
              <w:rPr>
                <w:b/>
                <w:color w:val="FFFFFF"/>
              </w:rPr>
            </w:pPr>
            <w:r w:rsidRPr="0085446B">
              <w:rPr>
                <w:b/>
                <w:color w:val="FFFFFF"/>
              </w:rPr>
              <w:t>Kommentar-felt</w:t>
            </w:r>
          </w:p>
        </w:tc>
      </w:tr>
      <w:tr w14:paraId="1C509A5E" w14:textId="77777777" w:rsidTr="00A63744">
        <w:tblPrEx>
          <w:tblW w:w="14884" w:type="dxa"/>
          <w:tblInd w:w="250" w:type="dxa"/>
          <w:tblLayout w:type="fixed"/>
          <w:tblLook w:val="02A0"/>
        </w:tblPrEx>
        <w:trPr>
          <w:trHeight w:val="422"/>
          <w:tblHeader/>
        </w:trPr>
        <w:tc>
          <w:tcPr>
            <w:tcW w:w="566" w:type="dxa"/>
            <w:shd w:val="clear" w:color="auto" w:fill="0070C0"/>
          </w:tcPr>
          <w:p w:rsidR="00A63744" w:rsidP="00800177" w14:paraId="3995A5D6" w14:textId="77777777">
            <w:pPr>
              <w:tabs>
                <w:tab w:val="center" w:pos="4819"/>
                <w:tab w:val="right" w:pos="9071"/>
              </w:tabs>
              <w:rPr>
                <w:b/>
                <w:color w:val="FFFFFF"/>
              </w:rPr>
            </w:pPr>
          </w:p>
        </w:tc>
        <w:tc>
          <w:tcPr>
            <w:tcW w:w="3119" w:type="dxa"/>
            <w:shd w:val="clear" w:color="auto" w:fill="0070C0"/>
          </w:tcPr>
          <w:p w:rsidR="00A63744" w:rsidP="00800177" w14:paraId="3D07C56E" w14:textId="77777777">
            <w:pPr>
              <w:tabs>
                <w:tab w:val="center" w:pos="4819"/>
                <w:tab w:val="right" w:pos="9071"/>
              </w:tabs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Hva har gått galt?</w:t>
            </w:r>
          </w:p>
          <w:p w:rsidR="00A63744" w:rsidP="00800177" w14:paraId="6E2DD9C3" w14:textId="77777777">
            <w:pPr>
              <w:tabs>
                <w:tab w:val="center" w:pos="4819"/>
                <w:tab w:val="right" w:pos="9071"/>
              </w:tabs>
              <w:rPr>
                <w:b/>
                <w:i/>
                <w:color w:val="FFFFFF"/>
                <w:sz w:val="12"/>
                <w:szCs w:val="12"/>
              </w:rPr>
            </w:pPr>
            <w:r>
              <w:rPr>
                <w:b/>
                <w:i/>
                <w:color w:val="FFFFFF"/>
                <w:sz w:val="12"/>
                <w:szCs w:val="12"/>
              </w:rPr>
              <w:t xml:space="preserve">Beskriv så godt som mulig. </w:t>
            </w:r>
          </w:p>
          <w:p w:rsidR="00A63744" w:rsidRPr="00AB5C26" w:rsidP="00800177" w14:paraId="7007EEA5" w14:textId="77777777">
            <w:pPr>
              <w:tabs>
                <w:tab w:val="center" w:pos="4819"/>
                <w:tab w:val="right" w:pos="9071"/>
              </w:tabs>
              <w:rPr>
                <w:b/>
                <w:i/>
                <w:color w:val="FFFFFF"/>
                <w:sz w:val="12"/>
                <w:szCs w:val="12"/>
              </w:rPr>
            </w:pPr>
            <w:r>
              <w:rPr>
                <w:b/>
                <w:i/>
                <w:color w:val="FFFFFF"/>
                <w:sz w:val="12"/>
                <w:szCs w:val="12"/>
              </w:rPr>
              <w:t>NB! Ikke noter personopplysninger</w:t>
            </w:r>
          </w:p>
        </w:tc>
        <w:tc>
          <w:tcPr>
            <w:tcW w:w="3968" w:type="dxa"/>
            <w:shd w:val="clear" w:color="auto" w:fill="0070C0"/>
          </w:tcPr>
          <w:p w:rsidR="00A63744" w:rsidRPr="0085446B" w:rsidP="00800177" w14:paraId="7B5B23DA" w14:textId="77777777">
            <w:pPr>
              <w:tabs>
                <w:tab w:val="center" w:pos="4819"/>
                <w:tab w:val="right" w:pos="9071"/>
              </w:tabs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Hvilke tiltak er iverksatt? </w:t>
            </w:r>
          </w:p>
        </w:tc>
        <w:tc>
          <w:tcPr>
            <w:tcW w:w="454" w:type="dxa"/>
            <w:shd w:val="clear" w:color="auto" w:fill="0070C0"/>
          </w:tcPr>
          <w:p w:rsidR="00A63744" w:rsidRPr="0085446B" w:rsidP="00800177" w14:paraId="727B6265" w14:textId="77777777">
            <w:pPr>
              <w:tabs>
                <w:tab w:val="center" w:pos="4819"/>
                <w:tab w:val="right" w:pos="9071"/>
              </w:tabs>
              <w:jc w:val="center"/>
              <w:rPr>
                <w:b/>
                <w:color w:val="FFFFFF"/>
              </w:rPr>
            </w:pPr>
            <w:r w:rsidRPr="0085446B">
              <w:rPr>
                <w:b/>
                <w:color w:val="FFFFFF"/>
              </w:rPr>
              <w:t>S</w:t>
            </w:r>
          </w:p>
          <w:p w:rsidR="00A63744" w:rsidRPr="0085446B" w:rsidP="00800177" w14:paraId="027AB4CE" w14:textId="77777777">
            <w:pPr>
              <w:tabs>
                <w:tab w:val="center" w:pos="4819"/>
                <w:tab w:val="right" w:pos="9071"/>
              </w:tabs>
              <w:jc w:val="center"/>
              <w:rPr>
                <w:b/>
                <w:color w:val="FFFFFF"/>
              </w:rPr>
            </w:pPr>
          </w:p>
        </w:tc>
        <w:tc>
          <w:tcPr>
            <w:tcW w:w="425" w:type="dxa"/>
            <w:shd w:val="clear" w:color="auto" w:fill="0070C0"/>
          </w:tcPr>
          <w:p w:rsidR="00A63744" w:rsidRPr="0085446B" w:rsidP="00800177" w14:paraId="3876FCE8" w14:textId="77777777">
            <w:pPr>
              <w:tabs>
                <w:tab w:val="center" w:pos="4819"/>
                <w:tab w:val="right" w:pos="9071"/>
              </w:tabs>
              <w:jc w:val="center"/>
              <w:rPr>
                <w:b/>
                <w:color w:val="FFFFFF"/>
              </w:rPr>
            </w:pPr>
            <w:r w:rsidRPr="0085446B">
              <w:rPr>
                <w:b/>
                <w:color w:val="FFFFFF"/>
              </w:rPr>
              <w:t>K</w:t>
            </w:r>
          </w:p>
        </w:tc>
        <w:tc>
          <w:tcPr>
            <w:tcW w:w="567" w:type="dxa"/>
            <w:shd w:val="clear" w:color="auto" w:fill="0070C0"/>
          </w:tcPr>
          <w:p w:rsidR="00A63744" w:rsidRPr="0085446B" w:rsidP="00800177" w14:paraId="47D1215B" w14:textId="77777777">
            <w:pPr>
              <w:tabs>
                <w:tab w:val="center" w:pos="4819"/>
                <w:tab w:val="right" w:pos="9071"/>
              </w:tabs>
              <w:jc w:val="center"/>
              <w:rPr>
                <w:b/>
                <w:color w:val="FFFFFF"/>
              </w:rPr>
            </w:pPr>
            <w:r w:rsidRPr="0085446B">
              <w:rPr>
                <w:b/>
                <w:color w:val="FFFFFF"/>
              </w:rPr>
              <w:t>R</w:t>
            </w:r>
          </w:p>
        </w:tc>
        <w:tc>
          <w:tcPr>
            <w:tcW w:w="2695" w:type="dxa"/>
            <w:shd w:val="clear" w:color="auto" w:fill="0070C0"/>
          </w:tcPr>
          <w:p w:rsidR="00A63744" w:rsidRPr="0085446B" w:rsidP="00800177" w14:paraId="3CF97F11" w14:textId="77777777">
            <w:pPr>
              <w:tabs>
                <w:tab w:val="center" w:pos="4819"/>
                <w:tab w:val="right" w:pos="9071"/>
              </w:tabs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Forslag til nye tiltak</w:t>
            </w:r>
          </w:p>
          <w:p w:rsidR="00A63744" w:rsidRPr="0085446B" w:rsidP="00800177" w14:paraId="4A8C954D" w14:textId="77777777">
            <w:pPr>
              <w:tabs>
                <w:tab w:val="center" w:pos="4819"/>
                <w:tab w:val="right" w:pos="9071"/>
              </w:tabs>
              <w:rPr>
                <w:b/>
                <w:color w:val="FFFFFF"/>
              </w:rPr>
            </w:pPr>
          </w:p>
        </w:tc>
        <w:tc>
          <w:tcPr>
            <w:tcW w:w="425" w:type="dxa"/>
            <w:shd w:val="clear" w:color="auto" w:fill="0070C0"/>
          </w:tcPr>
          <w:p w:rsidR="00A63744" w:rsidRPr="0085446B" w:rsidP="00800177" w14:paraId="0E489AEB" w14:textId="77777777">
            <w:pPr>
              <w:tabs>
                <w:tab w:val="center" w:pos="4819"/>
                <w:tab w:val="right" w:pos="9071"/>
              </w:tabs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</w:t>
            </w:r>
          </w:p>
        </w:tc>
        <w:tc>
          <w:tcPr>
            <w:tcW w:w="426" w:type="dxa"/>
            <w:shd w:val="clear" w:color="auto" w:fill="0070C0"/>
          </w:tcPr>
          <w:p w:rsidR="00A63744" w:rsidRPr="0085446B" w:rsidP="00800177" w14:paraId="126BEB16" w14:textId="77777777">
            <w:pPr>
              <w:tabs>
                <w:tab w:val="center" w:pos="4819"/>
                <w:tab w:val="right" w:pos="9071"/>
              </w:tabs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K</w:t>
            </w:r>
          </w:p>
        </w:tc>
        <w:tc>
          <w:tcPr>
            <w:tcW w:w="396" w:type="dxa"/>
            <w:shd w:val="clear" w:color="auto" w:fill="0070C0"/>
          </w:tcPr>
          <w:p w:rsidR="00A63744" w:rsidRPr="0085446B" w:rsidP="00800177" w14:paraId="512669EE" w14:textId="77777777">
            <w:pPr>
              <w:tabs>
                <w:tab w:val="center" w:pos="4819"/>
                <w:tab w:val="right" w:pos="9071"/>
              </w:tabs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R</w:t>
            </w:r>
          </w:p>
        </w:tc>
        <w:tc>
          <w:tcPr>
            <w:tcW w:w="1843" w:type="dxa"/>
            <w:shd w:val="clear" w:color="auto" w:fill="0070C0"/>
          </w:tcPr>
          <w:p w:rsidR="00A63744" w:rsidRPr="0085446B" w:rsidP="00800177" w14:paraId="49BABF7A" w14:textId="77777777">
            <w:pPr>
              <w:tabs>
                <w:tab w:val="center" w:pos="4819"/>
                <w:tab w:val="right" w:pos="9071"/>
              </w:tabs>
              <w:rPr>
                <w:b/>
                <w:color w:val="FFFFFF"/>
              </w:rPr>
            </w:pPr>
          </w:p>
        </w:tc>
      </w:tr>
      <w:tr w14:paraId="1427372E" w14:textId="77777777" w:rsidTr="00A63744">
        <w:tblPrEx>
          <w:tblW w:w="14884" w:type="dxa"/>
          <w:tblInd w:w="250" w:type="dxa"/>
          <w:tblLayout w:type="fixed"/>
          <w:tblLook w:val="02A0"/>
        </w:tblPrEx>
        <w:trPr>
          <w:trHeight w:val="3192"/>
        </w:trPr>
        <w:tc>
          <w:tcPr>
            <w:tcW w:w="566" w:type="dxa"/>
          </w:tcPr>
          <w:p w:rsidR="00A63744" w:rsidRPr="005C60CE" w:rsidP="00800177" w14:paraId="5B3EC2F7" w14:textId="77777777">
            <w:pPr>
              <w:tabs>
                <w:tab w:val="center" w:pos="4819"/>
                <w:tab w:val="right" w:pos="9071"/>
              </w:tabs>
            </w:pPr>
            <w:r>
              <w:t>1</w:t>
            </w:r>
          </w:p>
        </w:tc>
        <w:tc>
          <w:tcPr>
            <w:tcW w:w="3119" w:type="dxa"/>
          </w:tcPr>
          <w:p w:rsidR="00A63744" w:rsidP="00AB5C26" w14:paraId="11CA6E20" w14:textId="777777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Beskriv:</w:t>
            </w:r>
          </w:p>
          <w:p w:rsidR="00233D00" w:rsidRPr="00233D00" w:rsidP="00AB5C26" w14:paraId="1DEF86C9" w14:textId="77777777">
            <w:pPr>
              <w:rPr>
                <w:i/>
                <w:color w:val="FF0000"/>
                <w:sz w:val="16"/>
                <w:szCs w:val="16"/>
              </w:rPr>
            </w:pPr>
            <w:r>
              <w:rPr>
                <w:i/>
                <w:color w:val="FF0000"/>
                <w:sz w:val="16"/>
                <w:szCs w:val="16"/>
              </w:rPr>
              <w:t>(</w:t>
            </w:r>
            <w:r w:rsidRPr="00233D00">
              <w:rPr>
                <w:i/>
                <w:color w:val="FF0000"/>
                <w:sz w:val="16"/>
                <w:szCs w:val="16"/>
              </w:rPr>
              <w:t>Hjelpetekst</w:t>
            </w:r>
            <w:r>
              <w:rPr>
                <w:i/>
                <w:color w:val="FF0000"/>
                <w:sz w:val="16"/>
                <w:szCs w:val="16"/>
              </w:rPr>
              <w:t>)</w:t>
            </w:r>
          </w:p>
          <w:p w:rsidR="00A63744" w:rsidRPr="00ED3E93" w:rsidP="00AB5C26" w14:paraId="0912999A" w14:textId="77777777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ED3E93">
              <w:rPr>
                <w:sz w:val="16"/>
                <w:szCs w:val="16"/>
              </w:rPr>
              <w:t>hva har skjedd</w:t>
            </w:r>
          </w:p>
          <w:p w:rsidR="00A63744" w:rsidRPr="00ED3E93" w:rsidP="00AB5C26" w14:paraId="299B4E7C" w14:textId="77777777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ED3E93">
              <w:rPr>
                <w:sz w:val="16"/>
                <w:szCs w:val="16"/>
              </w:rPr>
              <w:t>hvor oppsto avviket</w:t>
            </w:r>
          </w:p>
          <w:p w:rsidR="00A63744" w:rsidRPr="00ED3E93" w:rsidP="00AB5C26" w14:paraId="461EC4F6" w14:textId="77777777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ED3E93">
              <w:rPr>
                <w:sz w:val="16"/>
                <w:szCs w:val="16"/>
              </w:rPr>
              <w:t>hvordan oppstod avviket</w:t>
            </w:r>
          </w:p>
          <w:p w:rsidR="00A63744" w:rsidRPr="00ED3E93" w:rsidP="00AB5C26" w14:paraId="2576EA02" w14:textId="77777777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ED3E93">
              <w:rPr>
                <w:sz w:val="16"/>
                <w:szCs w:val="16"/>
              </w:rPr>
              <w:t xml:space="preserve">antatt årsak </w:t>
            </w:r>
          </w:p>
          <w:p w:rsidR="00A63744" w:rsidRPr="00ED3E93" w:rsidP="00AB5C26" w14:paraId="5DFC23FE" w14:textId="77777777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ED3E93">
              <w:rPr>
                <w:sz w:val="16"/>
                <w:szCs w:val="16"/>
              </w:rPr>
              <w:t>tidsrom</w:t>
            </w:r>
          </w:p>
          <w:p w:rsidR="00A63744" w:rsidRPr="00ED3E93" w:rsidP="00AB5C26" w14:paraId="2CFDBC3D" w14:textId="77777777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når </w:t>
            </w:r>
            <w:r w:rsidRPr="00ED3E93">
              <w:rPr>
                <w:sz w:val="16"/>
                <w:szCs w:val="16"/>
              </w:rPr>
              <w:t>avviket ble oppdaget</w:t>
            </w:r>
          </w:p>
          <w:p w:rsidR="00A63744" w:rsidRPr="00ED3E93" w:rsidP="00AB5C26" w14:paraId="1D2B3865" w14:textId="77777777">
            <w:pPr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ED3E93">
              <w:rPr>
                <w:sz w:val="16"/>
                <w:szCs w:val="16"/>
              </w:rPr>
              <w:t>antall berørte personer</w:t>
            </w:r>
          </w:p>
          <w:p w:rsidR="00A63744" w:rsidRPr="00ED3E93" w:rsidP="00AB5C26" w14:paraId="1E1F3211" w14:textId="77777777">
            <w:pPr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ED3E93">
              <w:rPr>
                <w:sz w:val="16"/>
                <w:szCs w:val="16"/>
              </w:rPr>
              <w:t>hva slags type personopplysninger ble berørt </w:t>
            </w:r>
          </w:p>
          <w:p w:rsidR="00A63744" w:rsidRPr="000C2EDB" w:rsidP="00DA3705" w14:paraId="2DD07292" w14:textId="77777777">
            <w:pPr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hvilken relasjon sykehuset</w:t>
            </w:r>
            <w:r w:rsidRPr="000C2EDB">
              <w:rPr>
                <w:sz w:val="16"/>
                <w:szCs w:val="16"/>
              </w:rPr>
              <w:t xml:space="preserve"> har til de berørte personene hvor personopplysningene befinner seg etter avviket</w:t>
            </w:r>
          </w:p>
          <w:p w:rsidR="00A63744" w:rsidP="00AB5C26" w14:paraId="30C80DF4" w14:textId="2A64AF40">
            <w:pPr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evt. </w:t>
            </w:r>
            <w:r w:rsidRPr="00ED3E93">
              <w:rPr>
                <w:sz w:val="16"/>
                <w:szCs w:val="16"/>
              </w:rPr>
              <w:t xml:space="preserve">navn på informasjonssystem </w:t>
            </w:r>
            <w:r>
              <w:rPr>
                <w:sz w:val="16"/>
                <w:szCs w:val="16"/>
              </w:rPr>
              <w:t>f.</w:t>
            </w:r>
            <w:r w:rsidRPr="00ED3E93">
              <w:rPr>
                <w:sz w:val="16"/>
                <w:szCs w:val="16"/>
              </w:rPr>
              <w:t xml:space="preserve">eks. DIPS </w:t>
            </w:r>
          </w:p>
          <w:p w:rsidR="00A63744" w:rsidP="00A63744" w14:paraId="05CC04FD" w14:textId="77777777">
            <w:pPr>
              <w:ind w:left="360"/>
              <w:rPr>
                <w:sz w:val="16"/>
                <w:szCs w:val="16"/>
              </w:rPr>
            </w:pPr>
          </w:p>
          <w:p w:rsidR="00A63744" w:rsidRPr="00ED3E93" w:rsidP="00A63744" w14:paraId="7EE80BFD" w14:textId="77777777">
            <w:pPr>
              <w:ind w:left="360"/>
              <w:rPr>
                <w:sz w:val="16"/>
                <w:szCs w:val="16"/>
              </w:rPr>
            </w:pPr>
          </w:p>
          <w:p w:rsidR="00A63744" w:rsidRPr="00ED3E93" w:rsidP="00AB5C26" w14:paraId="2720DDF3" w14:textId="77777777">
            <w:pPr>
              <w:pStyle w:val="Heading4"/>
              <w:ind w:left="0"/>
              <w:rPr>
                <w:b/>
                <w:sz w:val="16"/>
                <w:szCs w:val="16"/>
                <w:u w:val="none"/>
              </w:rPr>
            </w:pPr>
          </w:p>
          <w:p w:rsidR="00A63744" w:rsidP="00AB5C26" w14:paraId="32EF82A1" w14:textId="75F5DB42">
            <w:pPr>
              <w:pStyle w:val="Heading4"/>
              <w:ind w:left="0"/>
              <w:rPr>
                <w:sz w:val="16"/>
                <w:szCs w:val="16"/>
              </w:rPr>
            </w:pPr>
            <w:r w:rsidRPr="00ED3E93">
              <w:rPr>
                <w:b/>
                <w:sz w:val="16"/>
                <w:szCs w:val="16"/>
                <w:u w:val="none"/>
              </w:rPr>
              <w:t>Mulige konsekvenser f</w:t>
            </w:r>
            <w:r w:rsidR="001D2856">
              <w:rPr>
                <w:b/>
                <w:sz w:val="16"/>
                <w:szCs w:val="16"/>
                <w:u w:val="none"/>
              </w:rPr>
              <w:t>.</w:t>
            </w:r>
            <w:r w:rsidRPr="00ED3E93">
              <w:rPr>
                <w:b/>
                <w:sz w:val="16"/>
                <w:szCs w:val="16"/>
                <w:u w:val="none"/>
              </w:rPr>
              <w:t>eks.</w:t>
            </w:r>
            <w:r w:rsidRPr="00ED3E93">
              <w:rPr>
                <w:sz w:val="16"/>
                <w:szCs w:val="16"/>
              </w:rPr>
              <w:t xml:space="preserve"> </w:t>
            </w:r>
          </w:p>
          <w:p w:rsidR="00233D00" w:rsidRPr="00233D00" w:rsidP="00233D00" w14:paraId="29731BAD" w14:textId="77777777">
            <w:pPr>
              <w:rPr>
                <w:i/>
                <w:color w:val="FF0000"/>
                <w:sz w:val="16"/>
                <w:szCs w:val="16"/>
              </w:rPr>
            </w:pPr>
            <w:r w:rsidRPr="00233D00">
              <w:rPr>
                <w:color w:val="FF0000"/>
              </w:rPr>
              <w:t>(</w:t>
            </w:r>
            <w:r w:rsidRPr="00233D00">
              <w:rPr>
                <w:i/>
                <w:color w:val="FF0000"/>
                <w:sz w:val="16"/>
                <w:szCs w:val="16"/>
              </w:rPr>
              <w:t>Hjelpetekst</w:t>
            </w:r>
            <w:r>
              <w:rPr>
                <w:i/>
                <w:color w:val="FF0000"/>
                <w:sz w:val="16"/>
                <w:szCs w:val="16"/>
              </w:rPr>
              <w:t>)</w:t>
            </w:r>
          </w:p>
          <w:p w:rsidR="00A63744" w:rsidRPr="00ED3E93" w:rsidP="00AB5C26" w14:paraId="3FF996BC" w14:textId="77777777">
            <w:pPr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ED3E93">
              <w:rPr>
                <w:sz w:val="16"/>
                <w:szCs w:val="16"/>
              </w:rPr>
              <w:t>brudd/alvorlig brudd på pasientsikkerheten (</w:t>
            </w:r>
            <w:r>
              <w:rPr>
                <w:sz w:val="16"/>
                <w:szCs w:val="16"/>
              </w:rPr>
              <w:t>personopplysning</w:t>
            </w:r>
            <w:r w:rsidRPr="00ED3E93">
              <w:rPr>
                <w:sz w:val="16"/>
                <w:szCs w:val="16"/>
              </w:rPr>
              <w:t>ssikkerhet)</w:t>
            </w:r>
          </w:p>
          <w:p w:rsidR="00A63744" w:rsidRPr="00ED3E93" w:rsidP="00AB5C26" w14:paraId="651890CC" w14:textId="77777777">
            <w:pPr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ED3E93">
              <w:rPr>
                <w:sz w:val="16"/>
                <w:szCs w:val="16"/>
              </w:rPr>
              <w:t>forskjellsbehandling</w:t>
            </w:r>
          </w:p>
          <w:p w:rsidR="00A63744" w:rsidRPr="00ED3E93" w:rsidP="00AB5C26" w14:paraId="7A77CE87" w14:textId="77777777">
            <w:pPr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identitetstyveri/</w:t>
            </w:r>
            <w:r w:rsidRPr="00ED3E93">
              <w:rPr>
                <w:sz w:val="16"/>
                <w:szCs w:val="16"/>
              </w:rPr>
              <w:t>bedrageri</w:t>
            </w:r>
          </w:p>
          <w:p w:rsidR="00A63744" w:rsidRPr="00ED3E93" w:rsidP="00AB5C26" w14:paraId="613B0AE0" w14:textId="77777777">
            <w:pPr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ED3E93">
              <w:rPr>
                <w:sz w:val="16"/>
                <w:szCs w:val="16"/>
              </w:rPr>
              <w:t>økonomisk tap</w:t>
            </w:r>
          </w:p>
          <w:p w:rsidR="00A63744" w:rsidRPr="00ED3E93" w:rsidP="00AB5C26" w14:paraId="311D1AB4" w14:textId="77777777">
            <w:pPr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ED3E93">
              <w:rPr>
                <w:sz w:val="16"/>
                <w:szCs w:val="16"/>
              </w:rPr>
              <w:t>skade på omdømme (virksomheten/person)</w:t>
            </w:r>
          </w:p>
          <w:p w:rsidR="00A63744" w:rsidRPr="00ED3E93" w:rsidP="00AB5C26" w14:paraId="44963160" w14:textId="77777777">
            <w:pPr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følsomme, fortrolige eller private personopplysninger er eksponert</w:t>
            </w:r>
            <w:r w:rsidRPr="00ED3E93">
              <w:rPr>
                <w:sz w:val="16"/>
                <w:szCs w:val="16"/>
              </w:rPr>
              <w:t xml:space="preserve"> </w:t>
            </w:r>
          </w:p>
          <w:p w:rsidR="00A63744" w:rsidRPr="00ED3E93" w:rsidP="00AB5C26" w14:paraId="50F0FC60" w14:textId="77777777">
            <w:pPr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ED3E93">
              <w:rPr>
                <w:sz w:val="16"/>
                <w:szCs w:val="16"/>
              </w:rPr>
              <w:t xml:space="preserve">uautorisert oppheving av </w:t>
            </w:r>
            <w:r w:rsidRPr="00ED3E93">
              <w:rPr>
                <w:sz w:val="16"/>
                <w:szCs w:val="16"/>
              </w:rPr>
              <w:t>pseudonymisering</w:t>
            </w:r>
          </w:p>
          <w:p w:rsidR="00A63744" w:rsidRPr="00ED3E93" w:rsidP="002333E4" w14:paraId="480EDA2C" w14:textId="77777777">
            <w:pPr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annen betydelig ulempe for berørte personer</w:t>
            </w:r>
          </w:p>
        </w:tc>
        <w:tc>
          <w:tcPr>
            <w:tcW w:w="3968" w:type="dxa"/>
          </w:tcPr>
          <w:p w:rsidR="00233D00" w:rsidP="00233D00" w14:paraId="7CD4A804" w14:textId="77777777">
            <w:pPr>
              <w:rPr>
                <w:i/>
                <w:color w:val="FF0000"/>
                <w:sz w:val="16"/>
                <w:szCs w:val="16"/>
              </w:rPr>
            </w:pPr>
          </w:p>
          <w:p w:rsidR="00233D00" w:rsidRPr="00233D00" w:rsidP="00233D00" w14:paraId="053EA016" w14:textId="77777777">
            <w:pPr>
              <w:rPr>
                <w:i/>
                <w:color w:val="FF0000"/>
                <w:sz w:val="16"/>
                <w:szCs w:val="16"/>
              </w:rPr>
            </w:pPr>
            <w:r>
              <w:rPr>
                <w:i/>
                <w:color w:val="FF0000"/>
                <w:sz w:val="16"/>
                <w:szCs w:val="16"/>
              </w:rPr>
              <w:t>(</w:t>
            </w:r>
            <w:r w:rsidRPr="00233D00">
              <w:rPr>
                <w:i/>
                <w:color w:val="FF0000"/>
                <w:sz w:val="16"/>
                <w:szCs w:val="16"/>
              </w:rPr>
              <w:t>Hjelpetekst</w:t>
            </w:r>
            <w:r>
              <w:rPr>
                <w:i/>
                <w:color w:val="FF0000"/>
                <w:sz w:val="16"/>
                <w:szCs w:val="16"/>
              </w:rPr>
              <w:t>)</w:t>
            </w:r>
          </w:p>
          <w:p w:rsidR="00A63744" w:rsidRPr="00D23762" w:rsidP="00AD223B" w14:paraId="4E901E91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Beskriv tiltak som </w:t>
            </w:r>
            <w:r w:rsidRPr="00233D00">
              <w:rPr>
                <w:sz w:val="16"/>
                <w:szCs w:val="16"/>
                <w:u w:val="single"/>
              </w:rPr>
              <w:t>er iverksatt</w:t>
            </w:r>
            <w:r>
              <w:rPr>
                <w:sz w:val="16"/>
                <w:szCs w:val="16"/>
              </w:rPr>
              <w:t xml:space="preserve"> når </w:t>
            </w:r>
            <w:r w:rsidR="00AD223B">
              <w:rPr>
                <w:sz w:val="16"/>
                <w:szCs w:val="16"/>
              </w:rPr>
              <w:t>avviksmeldingen behandles av meldingsansvarlig.</w:t>
            </w:r>
          </w:p>
        </w:tc>
        <w:tc>
          <w:tcPr>
            <w:tcW w:w="454" w:type="dxa"/>
            <w:vAlign w:val="center"/>
          </w:tcPr>
          <w:p w:rsidR="00A63744" w:rsidRPr="005C60CE" w:rsidP="00800177" w14:paraId="09F191D2" w14:textId="77777777">
            <w:pPr>
              <w:tabs>
                <w:tab w:val="center" w:pos="4819"/>
                <w:tab w:val="right" w:pos="9071"/>
              </w:tabs>
              <w:jc w:val="center"/>
            </w:pPr>
          </w:p>
        </w:tc>
        <w:tc>
          <w:tcPr>
            <w:tcW w:w="425" w:type="dxa"/>
            <w:vAlign w:val="center"/>
          </w:tcPr>
          <w:p w:rsidR="00A63744" w:rsidRPr="005C60CE" w:rsidP="00800177" w14:paraId="1373E368" w14:textId="77777777">
            <w:pPr>
              <w:tabs>
                <w:tab w:val="center" w:pos="4819"/>
                <w:tab w:val="right" w:pos="9071"/>
              </w:tabs>
              <w:jc w:val="center"/>
            </w:pPr>
          </w:p>
        </w:tc>
        <w:tc>
          <w:tcPr>
            <w:tcW w:w="567" w:type="dxa"/>
            <w:vAlign w:val="center"/>
          </w:tcPr>
          <w:p w:rsidR="00A63744" w:rsidRPr="005C60CE" w:rsidP="00800177" w14:paraId="5FE7D682" w14:textId="77777777">
            <w:pPr>
              <w:tabs>
                <w:tab w:val="center" w:pos="4819"/>
                <w:tab w:val="right" w:pos="9071"/>
              </w:tabs>
              <w:jc w:val="center"/>
            </w:pPr>
          </w:p>
        </w:tc>
        <w:tc>
          <w:tcPr>
            <w:tcW w:w="2695" w:type="dxa"/>
          </w:tcPr>
          <w:p w:rsidR="009140B2" w:rsidP="009140B2" w14:paraId="5C1D2F3D" w14:textId="77777777">
            <w:pPr>
              <w:rPr>
                <w:sz w:val="16"/>
                <w:szCs w:val="16"/>
              </w:rPr>
            </w:pPr>
          </w:p>
          <w:p w:rsidR="00233D00" w:rsidRPr="00233D00" w:rsidP="00233D00" w14:paraId="66AA1438" w14:textId="77777777">
            <w:pPr>
              <w:rPr>
                <w:i/>
                <w:color w:val="FF0000"/>
                <w:sz w:val="16"/>
                <w:szCs w:val="16"/>
              </w:rPr>
            </w:pPr>
            <w:r>
              <w:rPr>
                <w:i/>
                <w:color w:val="FF0000"/>
                <w:sz w:val="16"/>
                <w:szCs w:val="16"/>
              </w:rPr>
              <w:t>(</w:t>
            </w:r>
            <w:r w:rsidRPr="00233D00">
              <w:rPr>
                <w:i/>
                <w:color w:val="FF0000"/>
                <w:sz w:val="16"/>
                <w:szCs w:val="16"/>
              </w:rPr>
              <w:t>Hjelpetekst</w:t>
            </w:r>
            <w:r>
              <w:rPr>
                <w:i/>
                <w:color w:val="FF0000"/>
                <w:sz w:val="16"/>
                <w:szCs w:val="16"/>
              </w:rPr>
              <w:t>)</w:t>
            </w:r>
          </w:p>
          <w:p w:rsidR="00A63744" w:rsidRPr="005C60CE" w:rsidP="009140B2" w14:paraId="25D6991D" w14:textId="77777777">
            <w:r>
              <w:rPr>
                <w:sz w:val="16"/>
                <w:szCs w:val="16"/>
              </w:rPr>
              <w:t xml:space="preserve">Beskriv </w:t>
            </w:r>
            <w:r w:rsidRPr="00D23762">
              <w:rPr>
                <w:sz w:val="16"/>
                <w:szCs w:val="16"/>
              </w:rPr>
              <w:t xml:space="preserve">hvilke rutiner som </w:t>
            </w:r>
            <w:r>
              <w:rPr>
                <w:sz w:val="16"/>
                <w:szCs w:val="16"/>
              </w:rPr>
              <w:t>skal</w:t>
            </w:r>
            <w:r w:rsidRPr="00D23762">
              <w:rPr>
                <w:sz w:val="16"/>
                <w:szCs w:val="16"/>
              </w:rPr>
              <w:t xml:space="preserve"> innfør</w:t>
            </w:r>
            <w:r>
              <w:rPr>
                <w:sz w:val="16"/>
                <w:szCs w:val="16"/>
              </w:rPr>
              <w:t>es</w:t>
            </w:r>
            <w:r w:rsidRPr="00D23762">
              <w:rPr>
                <w:sz w:val="16"/>
                <w:szCs w:val="16"/>
              </w:rPr>
              <w:t xml:space="preserve"> eller endre</w:t>
            </w:r>
            <w:r>
              <w:rPr>
                <w:sz w:val="16"/>
                <w:szCs w:val="16"/>
              </w:rPr>
              <w:t>s</w:t>
            </w:r>
            <w:r w:rsidRPr="00D23762">
              <w:rPr>
                <w:sz w:val="16"/>
                <w:szCs w:val="16"/>
              </w:rPr>
              <w:t xml:space="preserve">, hva slags opplæring som </w:t>
            </w:r>
            <w:r>
              <w:rPr>
                <w:sz w:val="16"/>
                <w:szCs w:val="16"/>
              </w:rPr>
              <w:t xml:space="preserve">skal </w:t>
            </w:r>
            <w:r w:rsidR="009140B2">
              <w:rPr>
                <w:sz w:val="16"/>
                <w:szCs w:val="16"/>
              </w:rPr>
              <w:t>gis</w:t>
            </w:r>
            <w:r w:rsidRPr="00D23762">
              <w:rPr>
                <w:sz w:val="16"/>
                <w:szCs w:val="16"/>
              </w:rPr>
              <w:t xml:space="preserve">, hvilke tekniske og fysiske tiltak som </w:t>
            </w:r>
            <w:r w:rsidR="009140B2">
              <w:rPr>
                <w:sz w:val="16"/>
                <w:szCs w:val="16"/>
              </w:rPr>
              <w:t>skal iverksettes etc.</w:t>
            </w:r>
          </w:p>
        </w:tc>
        <w:tc>
          <w:tcPr>
            <w:tcW w:w="425" w:type="dxa"/>
          </w:tcPr>
          <w:p w:rsidR="00A63744" w:rsidRPr="005C60CE" w:rsidP="00800177" w14:paraId="34BCAF2C" w14:textId="77777777"/>
        </w:tc>
        <w:tc>
          <w:tcPr>
            <w:tcW w:w="426" w:type="dxa"/>
          </w:tcPr>
          <w:p w:rsidR="00A63744" w:rsidRPr="005C60CE" w:rsidP="00800177" w14:paraId="45990952" w14:textId="77777777"/>
        </w:tc>
        <w:tc>
          <w:tcPr>
            <w:tcW w:w="396" w:type="dxa"/>
          </w:tcPr>
          <w:p w:rsidR="00A63744" w:rsidRPr="005C60CE" w:rsidP="00800177" w14:paraId="1B075C91" w14:textId="77777777"/>
        </w:tc>
        <w:tc>
          <w:tcPr>
            <w:tcW w:w="1843" w:type="dxa"/>
          </w:tcPr>
          <w:p w:rsidR="00D23762" w:rsidP="00777573" w14:paraId="0476EEFC" w14:textId="77777777">
            <w:pPr>
              <w:rPr>
                <w:sz w:val="16"/>
                <w:szCs w:val="16"/>
              </w:rPr>
            </w:pPr>
          </w:p>
          <w:p w:rsidR="00233D00" w:rsidRPr="00233D00" w:rsidP="00233D00" w14:paraId="61BAF7E3" w14:textId="77777777">
            <w:pPr>
              <w:rPr>
                <w:i/>
                <w:color w:val="FF0000"/>
                <w:sz w:val="16"/>
                <w:szCs w:val="16"/>
              </w:rPr>
            </w:pPr>
            <w:r>
              <w:rPr>
                <w:i/>
                <w:color w:val="FF0000"/>
                <w:sz w:val="16"/>
                <w:szCs w:val="16"/>
              </w:rPr>
              <w:t>(</w:t>
            </w:r>
            <w:r w:rsidRPr="00233D00">
              <w:rPr>
                <w:i/>
                <w:color w:val="FF0000"/>
                <w:sz w:val="16"/>
                <w:szCs w:val="16"/>
              </w:rPr>
              <w:t>Hjelpetekst</w:t>
            </w:r>
            <w:r>
              <w:rPr>
                <w:i/>
                <w:color w:val="FF0000"/>
                <w:sz w:val="16"/>
                <w:szCs w:val="16"/>
              </w:rPr>
              <w:t>)</w:t>
            </w:r>
          </w:p>
          <w:p w:rsidR="00A63744" w:rsidP="00777573" w14:paraId="5CC49E19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Gi en begrunnelse for at avviket anses/ikke anses meldepliktig til Datatilsynet. </w:t>
            </w:r>
          </w:p>
          <w:p w:rsidR="00A63744" w:rsidP="00777573" w14:paraId="7DF20EBA" w14:textId="77777777">
            <w:pPr>
              <w:rPr>
                <w:sz w:val="16"/>
                <w:szCs w:val="16"/>
              </w:rPr>
            </w:pPr>
          </w:p>
          <w:p w:rsidR="00A63744" w:rsidRPr="00ED3E93" w:rsidP="00AD223B" w14:paraId="4A2BFA1E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Det samme gjelder </w:t>
            </w:r>
            <w:r w:rsidR="00AD223B">
              <w:rPr>
                <w:sz w:val="16"/>
                <w:szCs w:val="16"/>
              </w:rPr>
              <w:t xml:space="preserve">vurdering av </w:t>
            </w:r>
            <w:r>
              <w:rPr>
                <w:sz w:val="16"/>
                <w:szCs w:val="16"/>
              </w:rPr>
              <w:t>informasjons</w:t>
            </w:r>
            <w:r w:rsidRPr="00ED3E93">
              <w:rPr>
                <w:sz w:val="16"/>
                <w:szCs w:val="16"/>
              </w:rPr>
              <w:t>plikt til berørte.</w:t>
            </w:r>
          </w:p>
        </w:tc>
      </w:tr>
      <w:tr w14:paraId="5AC11E47" w14:textId="77777777" w:rsidTr="00A63744">
        <w:tblPrEx>
          <w:tblW w:w="14884" w:type="dxa"/>
          <w:tblInd w:w="250" w:type="dxa"/>
          <w:tblLayout w:type="fixed"/>
          <w:tblLook w:val="02A0"/>
        </w:tblPrEx>
        <w:tc>
          <w:tcPr>
            <w:tcW w:w="566" w:type="dxa"/>
          </w:tcPr>
          <w:p w:rsidR="00A63744" w:rsidRPr="005C60CE" w:rsidP="00100577" w14:paraId="3F7C90DD" w14:textId="77777777">
            <w:pPr>
              <w:tabs>
                <w:tab w:val="center" w:pos="4819"/>
                <w:tab w:val="right" w:pos="9071"/>
              </w:tabs>
            </w:pPr>
            <w:r>
              <w:t>2</w:t>
            </w:r>
          </w:p>
        </w:tc>
        <w:tc>
          <w:tcPr>
            <w:tcW w:w="3119" w:type="dxa"/>
          </w:tcPr>
          <w:p w:rsidR="00A63744" w:rsidRPr="005C60CE" w:rsidP="00100577" w14:paraId="28CE4E1F" w14:textId="77777777"/>
        </w:tc>
        <w:tc>
          <w:tcPr>
            <w:tcW w:w="3968" w:type="dxa"/>
          </w:tcPr>
          <w:p w:rsidR="00A63744" w:rsidRPr="005C60CE" w:rsidP="00100577" w14:paraId="0D97BAF4" w14:textId="77777777"/>
        </w:tc>
        <w:tc>
          <w:tcPr>
            <w:tcW w:w="454" w:type="dxa"/>
            <w:vAlign w:val="center"/>
          </w:tcPr>
          <w:p w:rsidR="00A63744" w:rsidRPr="005C60CE" w:rsidP="00100577" w14:paraId="10EBE541" w14:textId="77777777">
            <w:pPr>
              <w:tabs>
                <w:tab w:val="center" w:pos="4819"/>
                <w:tab w:val="right" w:pos="9071"/>
              </w:tabs>
              <w:jc w:val="center"/>
            </w:pPr>
          </w:p>
        </w:tc>
        <w:tc>
          <w:tcPr>
            <w:tcW w:w="425" w:type="dxa"/>
            <w:vAlign w:val="center"/>
          </w:tcPr>
          <w:p w:rsidR="00A63744" w:rsidRPr="005C60CE" w:rsidP="00100577" w14:paraId="44C6B472" w14:textId="77777777">
            <w:pPr>
              <w:tabs>
                <w:tab w:val="center" w:pos="4819"/>
                <w:tab w:val="right" w:pos="9071"/>
              </w:tabs>
              <w:jc w:val="center"/>
            </w:pPr>
          </w:p>
        </w:tc>
        <w:tc>
          <w:tcPr>
            <w:tcW w:w="567" w:type="dxa"/>
            <w:vAlign w:val="center"/>
          </w:tcPr>
          <w:p w:rsidR="00A63744" w:rsidRPr="005C60CE" w:rsidP="00100577" w14:paraId="16055E58" w14:textId="77777777">
            <w:pPr>
              <w:tabs>
                <w:tab w:val="center" w:pos="4819"/>
                <w:tab w:val="right" w:pos="9071"/>
              </w:tabs>
              <w:jc w:val="center"/>
            </w:pPr>
          </w:p>
        </w:tc>
        <w:tc>
          <w:tcPr>
            <w:tcW w:w="2695" w:type="dxa"/>
            <w:vAlign w:val="center"/>
          </w:tcPr>
          <w:p w:rsidR="00A63744" w:rsidRPr="005C60CE" w:rsidP="00100577" w14:paraId="67012325" w14:textId="77777777">
            <w:pPr>
              <w:tabs>
                <w:tab w:val="center" w:pos="4819"/>
                <w:tab w:val="right" w:pos="9071"/>
              </w:tabs>
              <w:jc w:val="center"/>
            </w:pPr>
          </w:p>
        </w:tc>
        <w:tc>
          <w:tcPr>
            <w:tcW w:w="425" w:type="dxa"/>
            <w:vAlign w:val="center"/>
          </w:tcPr>
          <w:p w:rsidR="00A63744" w:rsidRPr="005C60CE" w:rsidP="00100577" w14:paraId="31AE1FBA" w14:textId="77777777">
            <w:pPr>
              <w:tabs>
                <w:tab w:val="center" w:pos="4819"/>
                <w:tab w:val="right" w:pos="9071"/>
              </w:tabs>
              <w:jc w:val="center"/>
            </w:pPr>
          </w:p>
        </w:tc>
        <w:tc>
          <w:tcPr>
            <w:tcW w:w="426" w:type="dxa"/>
            <w:vAlign w:val="center"/>
          </w:tcPr>
          <w:p w:rsidR="00A63744" w:rsidRPr="005C60CE" w:rsidP="00100577" w14:paraId="000401E2" w14:textId="77777777">
            <w:pPr>
              <w:tabs>
                <w:tab w:val="center" w:pos="4819"/>
                <w:tab w:val="right" w:pos="9071"/>
              </w:tabs>
              <w:jc w:val="center"/>
            </w:pPr>
          </w:p>
        </w:tc>
        <w:tc>
          <w:tcPr>
            <w:tcW w:w="396" w:type="dxa"/>
            <w:vAlign w:val="center"/>
          </w:tcPr>
          <w:p w:rsidR="00A63744" w:rsidRPr="005C60CE" w:rsidP="00100577" w14:paraId="34C8F060" w14:textId="77777777">
            <w:pPr>
              <w:tabs>
                <w:tab w:val="center" w:pos="4819"/>
                <w:tab w:val="right" w:pos="9071"/>
              </w:tabs>
              <w:jc w:val="center"/>
            </w:pPr>
          </w:p>
        </w:tc>
        <w:tc>
          <w:tcPr>
            <w:tcW w:w="1843" w:type="dxa"/>
            <w:vAlign w:val="center"/>
          </w:tcPr>
          <w:p w:rsidR="00A63744" w:rsidRPr="005C60CE" w:rsidP="00100577" w14:paraId="1BBA7256" w14:textId="77777777">
            <w:pPr>
              <w:tabs>
                <w:tab w:val="center" w:pos="4819"/>
                <w:tab w:val="right" w:pos="9071"/>
              </w:tabs>
              <w:jc w:val="center"/>
            </w:pPr>
          </w:p>
        </w:tc>
      </w:tr>
      <w:tr w14:paraId="36F7A69C" w14:textId="77777777" w:rsidTr="00A63744">
        <w:tblPrEx>
          <w:tblW w:w="14884" w:type="dxa"/>
          <w:tblInd w:w="250" w:type="dxa"/>
          <w:tblLayout w:type="fixed"/>
          <w:tblLook w:val="02A0"/>
        </w:tblPrEx>
        <w:tc>
          <w:tcPr>
            <w:tcW w:w="566" w:type="dxa"/>
          </w:tcPr>
          <w:p w:rsidR="00A63744" w:rsidRPr="005C60CE" w:rsidP="00100577" w14:paraId="3DB3617F" w14:textId="77777777">
            <w:pPr>
              <w:tabs>
                <w:tab w:val="center" w:pos="4819"/>
                <w:tab w:val="right" w:pos="9071"/>
              </w:tabs>
            </w:pPr>
            <w:r>
              <w:t>3</w:t>
            </w:r>
          </w:p>
        </w:tc>
        <w:tc>
          <w:tcPr>
            <w:tcW w:w="3119" w:type="dxa"/>
          </w:tcPr>
          <w:p w:rsidR="00A63744" w:rsidRPr="005C60CE" w:rsidP="00100577" w14:paraId="25B02340" w14:textId="77777777"/>
        </w:tc>
        <w:tc>
          <w:tcPr>
            <w:tcW w:w="3968" w:type="dxa"/>
          </w:tcPr>
          <w:p w:rsidR="00A63744" w:rsidRPr="005C60CE" w:rsidP="00100577" w14:paraId="7145071E" w14:textId="77777777"/>
        </w:tc>
        <w:tc>
          <w:tcPr>
            <w:tcW w:w="454" w:type="dxa"/>
            <w:vAlign w:val="center"/>
          </w:tcPr>
          <w:p w:rsidR="00A63744" w:rsidRPr="005C60CE" w:rsidP="00100577" w14:paraId="002F04EF" w14:textId="77777777">
            <w:pPr>
              <w:tabs>
                <w:tab w:val="center" w:pos="4819"/>
                <w:tab w:val="right" w:pos="9071"/>
              </w:tabs>
              <w:jc w:val="center"/>
            </w:pPr>
          </w:p>
        </w:tc>
        <w:tc>
          <w:tcPr>
            <w:tcW w:w="425" w:type="dxa"/>
            <w:vAlign w:val="center"/>
          </w:tcPr>
          <w:p w:rsidR="00A63744" w:rsidRPr="005C60CE" w:rsidP="00100577" w14:paraId="26DD0231" w14:textId="77777777">
            <w:pPr>
              <w:tabs>
                <w:tab w:val="center" w:pos="4819"/>
                <w:tab w:val="right" w:pos="9071"/>
              </w:tabs>
              <w:jc w:val="center"/>
            </w:pPr>
          </w:p>
        </w:tc>
        <w:tc>
          <w:tcPr>
            <w:tcW w:w="567" w:type="dxa"/>
            <w:vAlign w:val="center"/>
          </w:tcPr>
          <w:p w:rsidR="00A63744" w:rsidRPr="005C60CE" w:rsidP="00100577" w14:paraId="07A9E294" w14:textId="77777777">
            <w:pPr>
              <w:tabs>
                <w:tab w:val="center" w:pos="4819"/>
                <w:tab w:val="right" w:pos="9071"/>
              </w:tabs>
              <w:jc w:val="center"/>
            </w:pPr>
          </w:p>
        </w:tc>
        <w:tc>
          <w:tcPr>
            <w:tcW w:w="2695" w:type="dxa"/>
            <w:vAlign w:val="center"/>
          </w:tcPr>
          <w:p w:rsidR="00A63744" w:rsidRPr="005C60CE" w:rsidP="00100577" w14:paraId="1B66024A" w14:textId="77777777">
            <w:pPr>
              <w:tabs>
                <w:tab w:val="center" w:pos="4819"/>
                <w:tab w:val="right" w:pos="9071"/>
              </w:tabs>
              <w:jc w:val="center"/>
            </w:pPr>
          </w:p>
        </w:tc>
        <w:tc>
          <w:tcPr>
            <w:tcW w:w="425" w:type="dxa"/>
            <w:vAlign w:val="center"/>
          </w:tcPr>
          <w:p w:rsidR="00A63744" w:rsidRPr="005C60CE" w:rsidP="00100577" w14:paraId="33727F0A" w14:textId="77777777">
            <w:pPr>
              <w:tabs>
                <w:tab w:val="center" w:pos="4819"/>
                <w:tab w:val="right" w:pos="9071"/>
              </w:tabs>
              <w:jc w:val="center"/>
            </w:pPr>
          </w:p>
        </w:tc>
        <w:tc>
          <w:tcPr>
            <w:tcW w:w="426" w:type="dxa"/>
            <w:vAlign w:val="center"/>
          </w:tcPr>
          <w:p w:rsidR="00A63744" w:rsidRPr="005C60CE" w:rsidP="00100577" w14:paraId="4A807847" w14:textId="77777777">
            <w:pPr>
              <w:tabs>
                <w:tab w:val="center" w:pos="4819"/>
                <w:tab w:val="right" w:pos="9071"/>
              </w:tabs>
              <w:jc w:val="center"/>
            </w:pPr>
          </w:p>
        </w:tc>
        <w:tc>
          <w:tcPr>
            <w:tcW w:w="396" w:type="dxa"/>
            <w:vAlign w:val="center"/>
          </w:tcPr>
          <w:p w:rsidR="00A63744" w:rsidRPr="005C60CE" w:rsidP="00100577" w14:paraId="3D9306DF" w14:textId="77777777">
            <w:pPr>
              <w:tabs>
                <w:tab w:val="center" w:pos="4819"/>
                <w:tab w:val="right" w:pos="9071"/>
              </w:tabs>
              <w:jc w:val="center"/>
            </w:pPr>
          </w:p>
        </w:tc>
        <w:tc>
          <w:tcPr>
            <w:tcW w:w="1843" w:type="dxa"/>
            <w:vAlign w:val="center"/>
          </w:tcPr>
          <w:p w:rsidR="00A63744" w:rsidRPr="005C60CE" w:rsidP="00100577" w14:paraId="4C7B7300" w14:textId="77777777">
            <w:pPr>
              <w:tabs>
                <w:tab w:val="center" w:pos="4819"/>
                <w:tab w:val="right" w:pos="9071"/>
              </w:tabs>
              <w:jc w:val="center"/>
            </w:pPr>
          </w:p>
        </w:tc>
      </w:tr>
      <w:tr w14:paraId="21E281AF" w14:textId="77777777" w:rsidTr="00A63744">
        <w:tblPrEx>
          <w:tblW w:w="14884" w:type="dxa"/>
          <w:tblInd w:w="250" w:type="dxa"/>
          <w:tblLayout w:type="fixed"/>
          <w:tblLook w:val="02A0"/>
        </w:tblPrEx>
        <w:tc>
          <w:tcPr>
            <w:tcW w:w="566" w:type="dxa"/>
          </w:tcPr>
          <w:p w:rsidR="00A63744" w:rsidRPr="005C60CE" w:rsidP="00100577" w14:paraId="55BF7FD1" w14:textId="77777777">
            <w:pPr>
              <w:tabs>
                <w:tab w:val="center" w:pos="4819"/>
                <w:tab w:val="right" w:pos="9071"/>
              </w:tabs>
            </w:pPr>
            <w:r>
              <w:t>4</w:t>
            </w:r>
          </w:p>
        </w:tc>
        <w:tc>
          <w:tcPr>
            <w:tcW w:w="3119" w:type="dxa"/>
          </w:tcPr>
          <w:p w:rsidR="00A63744" w:rsidRPr="005C60CE" w:rsidP="00100577" w14:paraId="2E976A44" w14:textId="77777777"/>
        </w:tc>
        <w:tc>
          <w:tcPr>
            <w:tcW w:w="3968" w:type="dxa"/>
          </w:tcPr>
          <w:p w:rsidR="00A63744" w:rsidRPr="005C60CE" w:rsidP="00100577" w14:paraId="01D4776B" w14:textId="77777777"/>
        </w:tc>
        <w:tc>
          <w:tcPr>
            <w:tcW w:w="454" w:type="dxa"/>
            <w:vAlign w:val="center"/>
          </w:tcPr>
          <w:p w:rsidR="00A63744" w:rsidRPr="005C60CE" w:rsidP="00100577" w14:paraId="4EF5E6A3" w14:textId="77777777">
            <w:pPr>
              <w:tabs>
                <w:tab w:val="center" w:pos="4819"/>
                <w:tab w:val="right" w:pos="9071"/>
              </w:tabs>
              <w:jc w:val="center"/>
            </w:pPr>
          </w:p>
        </w:tc>
        <w:tc>
          <w:tcPr>
            <w:tcW w:w="425" w:type="dxa"/>
            <w:vAlign w:val="center"/>
          </w:tcPr>
          <w:p w:rsidR="00A63744" w:rsidRPr="005C60CE" w:rsidP="00100577" w14:paraId="4A9DDFD8" w14:textId="77777777">
            <w:pPr>
              <w:tabs>
                <w:tab w:val="center" w:pos="4819"/>
                <w:tab w:val="right" w:pos="9071"/>
              </w:tabs>
              <w:jc w:val="center"/>
            </w:pPr>
          </w:p>
        </w:tc>
        <w:tc>
          <w:tcPr>
            <w:tcW w:w="567" w:type="dxa"/>
            <w:vAlign w:val="center"/>
          </w:tcPr>
          <w:p w:rsidR="00A63744" w:rsidRPr="005C60CE" w:rsidP="00100577" w14:paraId="25A15024" w14:textId="77777777">
            <w:pPr>
              <w:tabs>
                <w:tab w:val="center" w:pos="4819"/>
                <w:tab w:val="right" w:pos="9071"/>
              </w:tabs>
              <w:jc w:val="center"/>
            </w:pPr>
          </w:p>
        </w:tc>
        <w:tc>
          <w:tcPr>
            <w:tcW w:w="2695" w:type="dxa"/>
            <w:vAlign w:val="center"/>
          </w:tcPr>
          <w:p w:rsidR="00A63744" w:rsidRPr="005C60CE" w:rsidP="00100577" w14:paraId="388C336B" w14:textId="77777777">
            <w:pPr>
              <w:tabs>
                <w:tab w:val="center" w:pos="4819"/>
                <w:tab w:val="right" w:pos="9071"/>
              </w:tabs>
              <w:jc w:val="center"/>
            </w:pPr>
          </w:p>
        </w:tc>
        <w:tc>
          <w:tcPr>
            <w:tcW w:w="425" w:type="dxa"/>
            <w:vAlign w:val="center"/>
          </w:tcPr>
          <w:p w:rsidR="00A63744" w:rsidRPr="005C60CE" w:rsidP="00100577" w14:paraId="759D6E81" w14:textId="77777777">
            <w:pPr>
              <w:tabs>
                <w:tab w:val="center" w:pos="4819"/>
                <w:tab w:val="right" w:pos="9071"/>
              </w:tabs>
              <w:jc w:val="center"/>
            </w:pPr>
          </w:p>
        </w:tc>
        <w:tc>
          <w:tcPr>
            <w:tcW w:w="426" w:type="dxa"/>
            <w:vAlign w:val="center"/>
          </w:tcPr>
          <w:p w:rsidR="00A63744" w:rsidRPr="005C60CE" w:rsidP="00100577" w14:paraId="33A53483" w14:textId="77777777">
            <w:pPr>
              <w:tabs>
                <w:tab w:val="center" w:pos="4819"/>
                <w:tab w:val="right" w:pos="9071"/>
              </w:tabs>
              <w:jc w:val="center"/>
            </w:pPr>
          </w:p>
        </w:tc>
        <w:tc>
          <w:tcPr>
            <w:tcW w:w="396" w:type="dxa"/>
            <w:vAlign w:val="center"/>
          </w:tcPr>
          <w:p w:rsidR="00A63744" w:rsidRPr="005C60CE" w:rsidP="00100577" w14:paraId="63DC63EC" w14:textId="77777777">
            <w:pPr>
              <w:tabs>
                <w:tab w:val="center" w:pos="4819"/>
                <w:tab w:val="right" w:pos="9071"/>
              </w:tabs>
              <w:jc w:val="center"/>
            </w:pPr>
          </w:p>
        </w:tc>
        <w:tc>
          <w:tcPr>
            <w:tcW w:w="1843" w:type="dxa"/>
            <w:vAlign w:val="center"/>
          </w:tcPr>
          <w:p w:rsidR="00A63744" w:rsidRPr="005C60CE" w:rsidP="00100577" w14:paraId="18F248E0" w14:textId="77777777">
            <w:pPr>
              <w:tabs>
                <w:tab w:val="center" w:pos="4819"/>
                <w:tab w:val="right" w:pos="9071"/>
              </w:tabs>
              <w:jc w:val="center"/>
            </w:pPr>
          </w:p>
        </w:tc>
      </w:tr>
      <w:tr w14:paraId="1EB52A08" w14:textId="77777777" w:rsidTr="00A63744">
        <w:tblPrEx>
          <w:tblW w:w="14884" w:type="dxa"/>
          <w:tblInd w:w="250" w:type="dxa"/>
          <w:tblLayout w:type="fixed"/>
          <w:tblLook w:val="02A0"/>
        </w:tblPrEx>
        <w:tc>
          <w:tcPr>
            <w:tcW w:w="566" w:type="dxa"/>
          </w:tcPr>
          <w:p w:rsidR="00A63744" w:rsidRPr="00BA3C17" w:rsidP="00100577" w14:paraId="0995D4EB" w14:textId="77777777">
            <w:pPr>
              <w:tabs>
                <w:tab w:val="center" w:pos="4819"/>
                <w:tab w:val="right" w:pos="907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osv</w:t>
            </w:r>
          </w:p>
        </w:tc>
        <w:tc>
          <w:tcPr>
            <w:tcW w:w="3119" w:type="dxa"/>
          </w:tcPr>
          <w:p w:rsidR="00A63744" w:rsidRPr="005C60CE" w:rsidP="00100577" w14:paraId="5415F3A4" w14:textId="77777777"/>
        </w:tc>
        <w:tc>
          <w:tcPr>
            <w:tcW w:w="3968" w:type="dxa"/>
          </w:tcPr>
          <w:p w:rsidR="00A63744" w:rsidRPr="005C60CE" w:rsidP="00100577" w14:paraId="6930C43A" w14:textId="77777777"/>
        </w:tc>
        <w:tc>
          <w:tcPr>
            <w:tcW w:w="454" w:type="dxa"/>
            <w:vAlign w:val="center"/>
          </w:tcPr>
          <w:p w:rsidR="00A63744" w:rsidRPr="005C60CE" w:rsidP="00100577" w14:paraId="0EE4C342" w14:textId="77777777">
            <w:pPr>
              <w:tabs>
                <w:tab w:val="center" w:pos="4819"/>
                <w:tab w:val="right" w:pos="9071"/>
              </w:tabs>
              <w:jc w:val="center"/>
            </w:pPr>
          </w:p>
        </w:tc>
        <w:tc>
          <w:tcPr>
            <w:tcW w:w="425" w:type="dxa"/>
            <w:vAlign w:val="center"/>
          </w:tcPr>
          <w:p w:rsidR="00A63744" w:rsidRPr="005C60CE" w:rsidP="00100577" w14:paraId="79237AD0" w14:textId="77777777">
            <w:pPr>
              <w:tabs>
                <w:tab w:val="center" w:pos="4819"/>
                <w:tab w:val="right" w:pos="9071"/>
              </w:tabs>
              <w:jc w:val="center"/>
            </w:pPr>
          </w:p>
        </w:tc>
        <w:tc>
          <w:tcPr>
            <w:tcW w:w="567" w:type="dxa"/>
            <w:vAlign w:val="center"/>
          </w:tcPr>
          <w:p w:rsidR="00A63744" w:rsidRPr="005C60CE" w:rsidP="00100577" w14:paraId="612B7479" w14:textId="77777777">
            <w:pPr>
              <w:tabs>
                <w:tab w:val="center" w:pos="4819"/>
                <w:tab w:val="right" w:pos="9071"/>
              </w:tabs>
              <w:jc w:val="center"/>
            </w:pPr>
          </w:p>
        </w:tc>
        <w:tc>
          <w:tcPr>
            <w:tcW w:w="2695" w:type="dxa"/>
            <w:vAlign w:val="center"/>
          </w:tcPr>
          <w:p w:rsidR="00A63744" w:rsidRPr="005C60CE" w:rsidP="00100577" w14:paraId="5B2029FC" w14:textId="77777777">
            <w:pPr>
              <w:tabs>
                <w:tab w:val="center" w:pos="4819"/>
                <w:tab w:val="right" w:pos="9071"/>
              </w:tabs>
              <w:jc w:val="center"/>
            </w:pPr>
          </w:p>
        </w:tc>
        <w:tc>
          <w:tcPr>
            <w:tcW w:w="425" w:type="dxa"/>
            <w:vAlign w:val="center"/>
          </w:tcPr>
          <w:p w:rsidR="00A63744" w:rsidRPr="005C60CE" w:rsidP="00100577" w14:paraId="7BF79531" w14:textId="77777777">
            <w:pPr>
              <w:tabs>
                <w:tab w:val="center" w:pos="4819"/>
                <w:tab w:val="right" w:pos="9071"/>
              </w:tabs>
              <w:jc w:val="center"/>
            </w:pPr>
          </w:p>
        </w:tc>
        <w:tc>
          <w:tcPr>
            <w:tcW w:w="426" w:type="dxa"/>
            <w:vAlign w:val="center"/>
          </w:tcPr>
          <w:p w:rsidR="00A63744" w:rsidRPr="005C60CE" w:rsidP="00100577" w14:paraId="6423612D" w14:textId="77777777">
            <w:pPr>
              <w:tabs>
                <w:tab w:val="center" w:pos="4819"/>
                <w:tab w:val="right" w:pos="9071"/>
              </w:tabs>
              <w:jc w:val="center"/>
            </w:pPr>
          </w:p>
        </w:tc>
        <w:tc>
          <w:tcPr>
            <w:tcW w:w="396" w:type="dxa"/>
            <w:vAlign w:val="center"/>
          </w:tcPr>
          <w:p w:rsidR="00A63744" w:rsidRPr="005C60CE" w:rsidP="00100577" w14:paraId="3C53D63C" w14:textId="77777777">
            <w:pPr>
              <w:tabs>
                <w:tab w:val="center" w:pos="4819"/>
                <w:tab w:val="right" w:pos="9071"/>
              </w:tabs>
              <w:jc w:val="center"/>
            </w:pPr>
          </w:p>
        </w:tc>
        <w:tc>
          <w:tcPr>
            <w:tcW w:w="1843" w:type="dxa"/>
            <w:vAlign w:val="center"/>
          </w:tcPr>
          <w:p w:rsidR="00A63744" w:rsidRPr="005C60CE" w:rsidP="00100577" w14:paraId="774EA24C" w14:textId="77777777">
            <w:pPr>
              <w:tabs>
                <w:tab w:val="center" w:pos="4819"/>
                <w:tab w:val="right" w:pos="9071"/>
              </w:tabs>
              <w:jc w:val="center"/>
            </w:pPr>
          </w:p>
        </w:tc>
      </w:tr>
    </w:tbl>
    <w:p w:rsidR="004B07AD" w14:paraId="271A4874" w14:textId="77777777"/>
    <w:p w:rsidR="0007068D" w14:paraId="365A51EC" w14:textId="77777777"/>
    <w:p w:rsidR="0007068D" w:rsidRPr="00504C10" w:rsidP="0007068D" w14:paraId="4205A506" w14:textId="77777777">
      <w:pPr>
        <w:rPr>
          <w:b/>
          <w:sz w:val="24"/>
          <w:szCs w:val="24"/>
        </w:rPr>
      </w:pPr>
      <w:r w:rsidRPr="00504C10">
        <w:rPr>
          <w:b/>
          <w:sz w:val="24"/>
          <w:szCs w:val="24"/>
        </w:rPr>
        <w:t>Tabell 2</w:t>
      </w:r>
    </w:p>
    <w:tbl>
      <w:tblPr>
        <w:tblW w:w="1491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0"/>
        <w:gridCol w:w="7469"/>
        <w:gridCol w:w="2126"/>
        <w:gridCol w:w="2126"/>
        <w:gridCol w:w="1276"/>
        <w:gridCol w:w="1276"/>
      </w:tblGrid>
      <w:tr w14:paraId="7107406C" w14:textId="77777777" w:rsidTr="005245CD">
        <w:tblPrEx>
          <w:tblW w:w="14913" w:type="dxa"/>
          <w:tblInd w:w="2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blHeader/>
        </w:trPr>
        <w:tc>
          <w:tcPr>
            <w:tcW w:w="12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5245CD" w:rsidRPr="0085446B" w:rsidP="00800177" w14:paraId="6D98AC4C" w14:textId="77777777">
            <w:pPr>
              <w:rPr>
                <w:b/>
                <w:color w:val="FFFFFF"/>
              </w:rPr>
            </w:pPr>
            <w:r w:rsidRPr="0085446B">
              <w:rPr>
                <w:b/>
                <w:color w:val="FFFFFF"/>
              </w:rPr>
              <w:t>Handlingsplan</w:t>
            </w:r>
            <w:r>
              <w:rPr>
                <w:b/>
                <w:color w:val="FFFFFF"/>
              </w:rPr>
              <w:t xml:space="preserve"> – nye risikoreduserende tiltak</w:t>
            </w:r>
          </w:p>
          <w:p w:rsidR="005245CD" w:rsidRPr="0085446B" w:rsidP="00800177" w14:paraId="1516C6A4" w14:textId="77777777">
            <w:pPr>
              <w:rPr>
                <w:b/>
                <w:color w:va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5245CD" w:rsidRPr="0085446B" w:rsidP="00800177" w14:paraId="25CF2BC4" w14:textId="77777777">
            <w:pPr>
              <w:rPr>
                <w:b/>
                <w:color w:va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5245CD" w:rsidRPr="005245CD" w:rsidP="00800177" w14:paraId="17CEBBCC" w14:textId="77777777">
            <w:pPr>
              <w:rPr>
                <w:b/>
                <w:color w:val="FFFFFF"/>
              </w:rPr>
            </w:pPr>
          </w:p>
        </w:tc>
      </w:tr>
      <w:tr w14:paraId="7D6E818F" w14:textId="77777777" w:rsidTr="005245CD">
        <w:tblPrEx>
          <w:tblW w:w="14913" w:type="dxa"/>
          <w:tblInd w:w="250" w:type="dxa"/>
          <w:tblLayout w:type="fixed"/>
          <w:tblLook w:val="04A0"/>
        </w:tblPrEx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:rsidR="005245CD" w:rsidRPr="0085446B" w:rsidP="00800177" w14:paraId="3E3F5BBB" w14:textId="77777777">
            <w:pPr>
              <w:rPr>
                <w:b/>
                <w:color w:val="FFFFFF"/>
              </w:rPr>
            </w:pPr>
            <w:r w:rsidRPr="0085446B">
              <w:rPr>
                <w:b/>
                <w:color w:val="FFFFFF"/>
              </w:rPr>
              <w:t>Nr.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:rsidR="005245CD" w:rsidRPr="0085446B" w:rsidP="00800177" w14:paraId="1FAEEF60" w14:textId="77777777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Valgte tiltak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:rsidR="005245CD" w:rsidRPr="0085446B" w:rsidP="00800177" w14:paraId="1521F292" w14:textId="77777777">
            <w:pPr>
              <w:rPr>
                <w:b/>
                <w:color w:val="FFFFFF"/>
              </w:rPr>
            </w:pPr>
            <w:r w:rsidRPr="0085446B">
              <w:rPr>
                <w:b/>
                <w:color w:val="FFFFFF"/>
              </w:rPr>
              <w:t>Ansvarlig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:rsidR="005245CD" w:rsidRPr="0085446B" w:rsidP="005245CD" w14:paraId="52638376" w14:textId="77777777">
            <w:pPr>
              <w:rPr>
                <w:b/>
                <w:color w:val="FFFFFF"/>
              </w:rPr>
            </w:pPr>
            <w:r w:rsidRPr="0085446B">
              <w:rPr>
                <w:b/>
                <w:color w:val="FFFFFF"/>
              </w:rPr>
              <w:t>Med</w:t>
            </w:r>
            <w:r>
              <w:rPr>
                <w:b/>
                <w:color w:val="FFFFFF"/>
              </w:rPr>
              <w:t>hjelper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:rsidR="005245CD" w:rsidRPr="0085446B" w:rsidP="00800177" w14:paraId="4EB71717" w14:textId="77777777">
            <w:pPr>
              <w:rPr>
                <w:b/>
                <w:color w:val="FFFFFF"/>
              </w:rPr>
            </w:pPr>
            <w:r w:rsidRPr="0085446B">
              <w:rPr>
                <w:b/>
                <w:color w:val="FFFFFF"/>
              </w:rPr>
              <w:t>Tidsfrist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5245CD" w:rsidRPr="005245CD" w:rsidP="00800177" w14:paraId="60FDA34C" w14:textId="77777777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Utført dato</w:t>
            </w:r>
          </w:p>
        </w:tc>
      </w:tr>
      <w:tr w14:paraId="7692701A" w14:textId="77777777" w:rsidTr="005245CD">
        <w:tblPrEx>
          <w:tblW w:w="14913" w:type="dxa"/>
          <w:tblInd w:w="250" w:type="dxa"/>
          <w:tblLayout w:type="fixed"/>
          <w:tblLook w:val="04A0"/>
        </w:tblPrEx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CD" w:rsidRPr="00F25813" w:rsidP="00800177" w14:paraId="136D3AD2" w14:textId="77777777">
            <w:r>
              <w:t>1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CD" w:rsidRPr="006F2B20" w:rsidP="00800177" w14:paraId="6076451B" w14:textId="7777777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CD" w:rsidRPr="00F25813" w:rsidP="00800177" w14:paraId="34460D34" w14:textId="7777777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CD" w:rsidRPr="00F25813" w:rsidP="00800177" w14:paraId="7E75490C" w14:textId="7777777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CD" w:rsidRPr="00F25813" w:rsidP="00800177" w14:paraId="7480444C" w14:textId="7777777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CD" w:rsidRPr="005245CD" w:rsidP="00800177" w14:paraId="77C90A06" w14:textId="77777777"/>
        </w:tc>
      </w:tr>
      <w:tr w14:paraId="79509AC9" w14:textId="77777777" w:rsidTr="005245CD">
        <w:tblPrEx>
          <w:tblW w:w="14913" w:type="dxa"/>
          <w:tblInd w:w="250" w:type="dxa"/>
          <w:tblLayout w:type="fixed"/>
          <w:tblLook w:val="04A0"/>
        </w:tblPrEx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CD" w:rsidRPr="00F25813" w:rsidP="00800177" w14:paraId="6AE3933F" w14:textId="77777777">
            <w:r>
              <w:t>2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CD" w:rsidRPr="00F25813" w:rsidP="00800177" w14:paraId="3794D731" w14:textId="7777777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CD" w:rsidRPr="00F25813" w:rsidP="00800177" w14:paraId="64103DA7" w14:textId="7777777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CD" w:rsidRPr="00F25813" w:rsidP="00800177" w14:paraId="5E1A1B1D" w14:textId="7777777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CD" w:rsidRPr="00F25813" w:rsidP="00800177" w14:paraId="2A8F1382" w14:textId="7777777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CD" w:rsidRPr="005245CD" w:rsidP="00800177" w14:paraId="4DEC3240" w14:textId="77777777"/>
        </w:tc>
      </w:tr>
      <w:tr w14:paraId="4C76D16A" w14:textId="77777777" w:rsidTr="005245CD">
        <w:tblPrEx>
          <w:tblW w:w="14913" w:type="dxa"/>
          <w:tblInd w:w="250" w:type="dxa"/>
          <w:tblLayout w:type="fixed"/>
          <w:tblLook w:val="04A0"/>
        </w:tblPrEx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CD" w:rsidRPr="00F25813" w:rsidP="00800177" w14:paraId="244F138C" w14:textId="77777777">
            <w:r>
              <w:t>3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CD" w:rsidRPr="00F25813" w:rsidP="00800177" w14:paraId="08ADA586" w14:textId="7777777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CD" w:rsidRPr="00F25813" w:rsidP="00800177" w14:paraId="08B3B9FC" w14:textId="7777777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CD" w:rsidRPr="00F25813" w:rsidP="00800177" w14:paraId="71F2A3C7" w14:textId="7777777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CD" w:rsidRPr="00F25813" w:rsidP="00800177" w14:paraId="04820215" w14:textId="7777777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CD" w:rsidRPr="005245CD" w:rsidP="00800177" w14:paraId="0A968B9E" w14:textId="77777777"/>
        </w:tc>
      </w:tr>
      <w:tr w14:paraId="07F54CA0" w14:textId="77777777" w:rsidTr="005245CD">
        <w:tblPrEx>
          <w:tblW w:w="14913" w:type="dxa"/>
          <w:tblInd w:w="250" w:type="dxa"/>
          <w:tblLayout w:type="fixed"/>
          <w:tblLook w:val="04A0"/>
        </w:tblPrEx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CD" w:rsidRPr="00F25813" w:rsidP="00800177" w14:paraId="054C9F03" w14:textId="77777777">
            <w:r>
              <w:t>4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CD" w:rsidRPr="00F25813" w:rsidP="00800177" w14:paraId="677CDED9" w14:textId="7777777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CD" w:rsidRPr="00F25813" w:rsidP="00800177" w14:paraId="3C7E23D7" w14:textId="7777777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CD" w:rsidRPr="00F25813" w:rsidP="00800177" w14:paraId="4E31D65B" w14:textId="7777777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CD" w:rsidRPr="00F25813" w:rsidP="00800177" w14:paraId="68F9466F" w14:textId="7777777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CD" w:rsidRPr="005245CD" w:rsidP="00800177" w14:paraId="3E100750" w14:textId="77777777"/>
        </w:tc>
      </w:tr>
    </w:tbl>
    <w:p w:rsidR="0007068D" w14:paraId="68895151" w14:textId="77777777"/>
    <w:p w:rsidR="002C340D" w14:paraId="77017D4B" w14:textId="77777777"/>
    <w:p w:rsidR="002C340D" w14:paraId="0F30A388" w14:textId="77777777"/>
    <w:p w:rsidR="002C340D" w14:paraId="57FE407E" w14:textId="77777777"/>
    <w:tbl>
      <w:tblPr>
        <w:tblW w:w="150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6804"/>
        <w:gridCol w:w="1539"/>
        <w:gridCol w:w="1469"/>
        <w:gridCol w:w="1414"/>
        <w:gridCol w:w="1716"/>
        <w:gridCol w:w="1589"/>
      </w:tblGrid>
      <w:tr w14:paraId="7538501E" w14:textId="77777777" w:rsidTr="00800177">
        <w:tblPrEx>
          <w:tblW w:w="15098" w:type="dxa"/>
          <w:tblInd w:w="2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7371" w:type="dxa"/>
            <w:gridSpan w:val="2"/>
            <w:shd w:val="clear" w:color="auto" w:fill="CCC0D9"/>
          </w:tcPr>
          <w:p w:rsidR="0007068D" w:rsidRPr="008F1038" w:rsidP="00637F0A" w14:paraId="4FFD026E" w14:textId="77777777">
            <w:pPr>
              <w:tabs>
                <w:tab w:val="center" w:pos="4819"/>
                <w:tab w:val="right" w:pos="9071"/>
              </w:tabs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</w:t>
            </w:r>
            <w:r w:rsidR="00637F0A">
              <w:rPr>
                <w:b/>
                <w:sz w:val="36"/>
                <w:szCs w:val="36"/>
              </w:rPr>
              <w:t xml:space="preserve">isikomatrisen </w:t>
            </w:r>
          </w:p>
        </w:tc>
        <w:tc>
          <w:tcPr>
            <w:tcW w:w="7727" w:type="dxa"/>
            <w:gridSpan w:val="5"/>
            <w:shd w:val="clear" w:color="auto" w:fill="F2F2F2"/>
          </w:tcPr>
          <w:p w:rsidR="00637F0A" w:rsidP="00800177" w14:paraId="38531BF0" w14:textId="77777777">
            <w:pPr>
              <w:tabs>
                <w:tab w:val="center" w:pos="4819"/>
                <w:tab w:val="right" w:pos="9071"/>
              </w:tabs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1817370</wp:posOffset>
                      </wp:positionH>
                      <wp:positionV relativeFrom="paragraph">
                        <wp:posOffset>17145</wp:posOffset>
                      </wp:positionV>
                      <wp:extent cx="193675" cy="247015"/>
                      <wp:effectExtent l="0" t="0" r="0" b="0"/>
                      <wp:wrapNone/>
                      <wp:docPr id="2" name="AutoShap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675" cy="24701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3" o:spid="_x0000_s1025" type="#_x0000_t13" style="width:15.25pt;height:19.45pt;margin-top:1.35pt;margin-left:143.1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1312"/>
                  </w:pict>
                </mc:Fallback>
              </mc:AlternateContent>
            </w:r>
            <w:r w:rsidRPr="003D3160" w:rsidR="0007068D">
              <w:rPr>
                <w:b/>
                <w:sz w:val="28"/>
                <w:szCs w:val="28"/>
              </w:rPr>
              <w:t>SANNSYNLIGHET</w:t>
            </w:r>
          </w:p>
          <w:p w:rsidR="0007068D" w:rsidRPr="00637F0A" w:rsidP="000F0C5B" w14:paraId="6763A831" w14:textId="77777777">
            <w:pPr>
              <w:tabs>
                <w:tab w:val="center" w:pos="4819"/>
                <w:tab w:val="right" w:pos="9071"/>
              </w:tabs>
              <w:rPr>
                <w:b/>
                <w:sz w:val="16"/>
                <w:szCs w:val="16"/>
              </w:rPr>
            </w:pPr>
            <w:r w:rsidRPr="00637F0A">
              <w:rPr>
                <w:b/>
                <w:sz w:val="16"/>
                <w:szCs w:val="16"/>
              </w:rPr>
              <w:t>Angi sannsynlighet for at sikkerhetsbrudd</w:t>
            </w:r>
            <w:r w:rsidR="000F0C5B">
              <w:rPr>
                <w:b/>
                <w:sz w:val="16"/>
                <w:szCs w:val="16"/>
              </w:rPr>
              <w:t>et/-ene har medført risiko for personers rettigheter og friheter</w:t>
            </w:r>
          </w:p>
        </w:tc>
      </w:tr>
      <w:tr w14:paraId="6E81AE9A" w14:textId="77777777" w:rsidTr="00800177">
        <w:tblPrEx>
          <w:tblW w:w="15098" w:type="dxa"/>
          <w:tblInd w:w="250" w:type="dxa"/>
          <w:tblLayout w:type="fixed"/>
          <w:tblLook w:val="04A0"/>
        </w:tblPrEx>
        <w:tc>
          <w:tcPr>
            <w:tcW w:w="7371" w:type="dxa"/>
            <w:gridSpan w:val="2"/>
            <w:shd w:val="clear" w:color="auto" w:fill="548DD4"/>
          </w:tcPr>
          <w:p w:rsidR="0007068D" w:rsidRPr="00C918B4" w:rsidP="00800177" w14:paraId="0C667375" w14:textId="77777777">
            <w:pPr>
              <w:tabs>
                <w:tab w:val="center" w:pos="4819"/>
                <w:tab w:val="right" w:pos="9071"/>
              </w:tabs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R= S x</w:t>
            </w:r>
            <w:r>
              <w:rPr>
                <w:b/>
                <w:color w:val="FFFFFF"/>
                <w:sz w:val="28"/>
                <w:szCs w:val="28"/>
              </w:rPr>
              <w:t xml:space="preserve"> K</w:t>
            </w:r>
          </w:p>
        </w:tc>
        <w:tc>
          <w:tcPr>
            <w:tcW w:w="1539" w:type="dxa"/>
            <w:shd w:val="clear" w:color="auto" w:fill="F2F2F2"/>
          </w:tcPr>
          <w:p w:rsidR="0007068D" w:rsidRPr="00C918B4" w:rsidP="00800177" w14:paraId="5167F9FD" w14:textId="77777777">
            <w:pPr>
              <w:tabs>
                <w:tab w:val="center" w:pos="4819"/>
                <w:tab w:val="right" w:pos="9071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469" w:type="dxa"/>
            <w:shd w:val="clear" w:color="auto" w:fill="F2F2F2"/>
          </w:tcPr>
          <w:p w:rsidR="0007068D" w:rsidRPr="00C918B4" w:rsidP="00800177" w14:paraId="1CEE3861" w14:textId="77777777">
            <w:pPr>
              <w:tabs>
                <w:tab w:val="center" w:pos="4819"/>
                <w:tab w:val="right" w:pos="9071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14" w:type="dxa"/>
            <w:shd w:val="clear" w:color="auto" w:fill="F2F2F2"/>
          </w:tcPr>
          <w:p w:rsidR="0007068D" w:rsidRPr="00C918B4" w:rsidP="00800177" w14:paraId="79F59011" w14:textId="77777777">
            <w:pPr>
              <w:tabs>
                <w:tab w:val="center" w:pos="4819"/>
                <w:tab w:val="right" w:pos="9071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716" w:type="dxa"/>
            <w:shd w:val="clear" w:color="auto" w:fill="F2F2F2"/>
          </w:tcPr>
          <w:p w:rsidR="0007068D" w:rsidRPr="00C918B4" w:rsidP="00800177" w14:paraId="5CA4CA2B" w14:textId="77777777">
            <w:pPr>
              <w:tabs>
                <w:tab w:val="center" w:pos="4819"/>
                <w:tab w:val="right" w:pos="9071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589" w:type="dxa"/>
            <w:shd w:val="clear" w:color="auto" w:fill="F2F2F2"/>
          </w:tcPr>
          <w:p w:rsidR="0007068D" w:rsidRPr="00C918B4" w:rsidP="00800177" w14:paraId="38ECC656" w14:textId="77777777">
            <w:pPr>
              <w:tabs>
                <w:tab w:val="center" w:pos="4819"/>
                <w:tab w:val="right" w:pos="9071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</w:tr>
      <w:tr w14:paraId="6BEBCCCD" w14:textId="77777777" w:rsidTr="00800177">
        <w:tblPrEx>
          <w:tblW w:w="15098" w:type="dxa"/>
          <w:tblInd w:w="250" w:type="dxa"/>
          <w:tblLayout w:type="fixed"/>
          <w:tblLook w:val="04A0"/>
        </w:tblPrEx>
        <w:tc>
          <w:tcPr>
            <w:tcW w:w="7371" w:type="dxa"/>
            <w:gridSpan w:val="2"/>
            <w:shd w:val="clear" w:color="auto" w:fill="548DD4"/>
          </w:tcPr>
          <w:p w:rsidR="0007068D" w:rsidP="00800177" w14:paraId="0014303A" w14:textId="77777777">
            <w:pPr>
              <w:tabs>
                <w:tab w:val="center" w:pos="4819"/>
                <w:tab w:val="right" w:pos="9071"/>
              </w:tabs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noProof/>
                <w:color w:val="FFFFFF"/>
                <w:sz w:val="28"/>
                <w:szCs w:val="28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1431290</wp:posOffset>
                      </wp:positionH>
                      <wp:positionV relativeFrom="paragraph">
                        <wp:posOffset>34290</wp:posOffset>
                      </wp:positionV>
                      <wp:extent cx="247015" cy="226060"/>
                      <wp:effectExtent l="0" t="0" r="0" b="0"/>
                      <wp:wrapNone/>
                      <wp:docPr id="1" name="AutoShap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015" cy="22606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2" o:spid="_x0000_s1026" type="#_x0000_t67" style="width:19.45pt;height:17.8pt;margin-top:2.7pt;margin-left:112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/>
                  </w:pict>
                </mc:Fallback>
              </mc:AlternateContent>
            </w:r>
            <w:r w:rsidRPr="00C918B4">
              <w:rPr>
                <w:b/>
                <w:color w:val="FFFFFF"/>
                <w:sz w:val="28"/>
                <w:szCs w:val="28"/>
              </w:rPr>
              <w:t>KONSEKVENS</w:t>
            </w:r>
          </w:p>
          <w:p w:rsidR="00637F0A" w:rsidRPr="00637F0A" w:rsidP="000F0C5B" w14:paraId="218AD24D" w14:textId="77777777">
            <w:pPr>
              <w:tabs>
                <w:tab w:val="center" w:pos="4819"/>
                <w:tab w:val="right" w:pos="9071"/>
              </w:tabs>
              <w:rPr>
                <w:b/>
                <w:color w:val="FFFFFF"/>
              </w:rPr>
            </w:pPr>
            <w:r w:rsidRPr="00637F0A">
              <w:rPr>
                <w:b/>
                <w:color w:val="FFFFFF"/>
                <w:sz w:val="16"/>
                <w:szCs w:val="16"/>
              </w:rPr>
              <w:t>A</w:t>
            </w:r>
            <w:r w:rsidR="000F0C5B">
              <w:rPr>
                <w:b/>
                <w:color w:val="FFFFFF"/>
                <w:sz w:val="16"/>
                <w:szCs w:val="16"/>
              </w:rPr>
              <w:t xml:space="preserve">ngi konsekvens(er) av </w:t>
            </w:r>
            <w:r w:rsidRPr="00637F0A">
              <w:rPr>
                <w:b/>
                <w:color w:val="FFFFFF"/>
                <w:sz w:val="16"/>
                <w:szCs w:val="16"/>
              </w:rPr>
              <w:t>sikkerhetsbrudd</w:t>
            </w:r>
            <w:r w:rsidR="000F0C5B">
              <w:rPr>
                <w:b/>
                <w:color w:val="FFFFFF"/>
                <w:sz w:val="16"/>
                <w:szCs w:val="16"/>
              </w:rPr>
              <w:t xml:space="preserve">et/-ene </w:t>
            </w:r>
          </w:p>
        </w:tc>
        <w:tc>
          <w:tcPr>
            <w:tcW w:w="1539" w:type="dxa"/>
            <w:shd w:val="clear" w:color="auto" w:fill="F2F2F2"/>
          </w:tcPr>
          <w:p w:rsidR="00ED3E93" w:rsidP="00800177" w14:paraId="65B29469" w14:textId="77777777">
            <w:pPr>
              <w:tabs>
                <w:tab w:val="center" w:pos="4819"/>
                <w:tab w:val="right" w:pos="9071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Ingen/</w:t>
            </w:r>
          </w:p>
          <w:p w:rsidR="0007068D" w:rsidRPr="00C918B4" w:rsidP="00800177" w14:paraId="0EF46FB7" w14:textId="77777777">
            <w:pPr>
              <w:tabs>
                <w:tab w:val="center" w:pos="4819"/>
                <w:tab w:val="right" w:pos="9071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</w:t>
            </w:r>
            <w:r w:rsidRPr="00C918B4">
              <w:rPr>
                <w:b/>
                <w:sz w:val="18"/>
                <w:szCs w:val="18"/>
              </w:rPr>
              <w:t>eget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C918B4">
              <w:rPr>
                <w:b/>
                <w:sz w:val="18"/>
                <w:szCs w:val="18"/>
              </w:rPr>
              <w:t xml:space="preserve">liten </w:t>
            </w:r>
          </w:p>
          <w:p w:rsidR="0007068D" w:rsidRPr="000A2002" w:rsidP="00800177" w14:paraId="526E84B7" w14:textId="77777777">
            <w:pPr>
              <w:tabs>
                <w:tab w:val="center" w:pos="4819"/>
                <w:tab w:val="right" w:pos="9071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469" w:type="dxa"/>
            <w:shd w:val="clear" w:color="auto" w:fill="F2F2F2"/>
          </w:tcPr>
          <w:p w:rsidR="0007068D" w:rsidRPr="00C918B4" w:rsidP="00800177" w14:paraId="74E63406" w14:textId="77777777">
            <w:pPr>
              <w:tabs>
                <w:tab w:val="center" w:pos="4819"/>
                <w:tab w:val="right" w:pos="9071"/>
              </w:tabs>
              <w:rPr>
                <w:b/>
                <w:sz w:val="18"/>
                <w:szCs w:val="18"/>
              </w:rPr>
            </w:pPr>
            <w:r w:rsidRPr="00C918B4">
              <w:rPr>
                <w:b/>
                <w:sz w:val="18"/>
                <w:szCs w:val="18"/>
              </w:rPr>
              <w:t xml:space="preserve">Liten </w:t>
            </w:r>
          </w:p>
          <w:p w:rsidR="0007068D" w:rsidP="00800177" w14:paraId="3E66B853" w14:textId="77777777">
            <w:pPr>
              <w:tabs>
                <w:tab w:val="center" w:pos="4819"/>
                <w:tab w:val="right" w:pos="9071"/>
              </w:tabs>
              <w:rPr>
                <w:b/>
                <w:sz w:val="16"/>
                <w:szCs w:val="16"/>
              </w:rPr>
            </w:pPr>
          </w:p>
          <w:p w:rsidR="0007068D" w:rsidRPr="000A2002" w:rsidP="000F0C5B" w14:paraId="05BA2298" w14:textId="77777777">
            <w:pPr>
              <w:tabs>
                <w:tab w:val="center" w:pos="4819"/>
                <w:tab w:val="right" w:pos="9071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1414" w:type="dxa"/>
            <w:shd w:val="clear" w:color="auto" w:fill="F2F2F2"/>
          </w:tcPr>
          <w:p w:rsidR="0007068D" w:rsidRPr="00C918B4" w:rsidP="00800177" w14:paraId="50CDDDE9" w14:textId="77777777">
            <w:pPr>
              <w:tabs>
                <w:tab w:val="center" w:pos="4819"/>
                <w:tab w:val="right" w:pos="9071"/>
              </w:tabs>
              <w:rPr>
                <w:b/>
                <w:sz w:val="18"/>
                <w:szCs w:val="18"/>
              </w:rPr>
            </w:pPr>
            <w:r w:rsidRPr="00C918B4">
              <w:rPr>
                <w:b/>
                <w:sz w:val="18"/>
                <w:szCs w:val="18"/>
              </w:rPr>
              <w:t>Moderat</w:t>
            </w:r>
          </w:p>
          <w:p w:rsidR="0007068D" w:rsidP="00800177" w14:paraId="04C7126F" w14:textId="77777777">
            <w:pPr>
              <w:tabs>
                <w:tab w:val="center" w:pos="4819"/>
                <w:tab w:val="right" w:pos="9071"/>
              </w:tabs>
              <w:jc w:val="right"/>
              <w:rPr>
                <w:b/>
                <w:sz w:val="16"/>
                <w:szCs w:val="16"/>
              </w:rPr>
            </w:pPr>
          </w:p>
          <w:p w:rsidR="0007068D" w:rsidRPr="000A2002" w:rsidP="000F0C5B" w14:paraId="641AD72E" w14:textId="77777777">
            <w:pPr>
              <w:tabs>
                <w:tab w:val="center" w:pos="4819"/>
                <w:tab w:val="right" w:pos="9071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1716" w:type="dxa"/>
            <w:shd w:val="clear" w:color="auto" w:fill="F2F2F2"/>
          </w:tcPr>
          <w:p w:rsidR="0007068D" w:rsidRPr="00C918B4" w:rsidP="00800177" w14:paraId="74BDFC04" w14:textId="77777777">
            <w:pPr>
              <w:tabs>
                <w:tab w:val="center" w:pos="4819"/>
                <w:tab w:val="right" w:pos="9071"/>
              </w:tabs>
              <w:rPr>
                <w:b/>
                <w:sz w:val="18"/>
                <w:szCs w:val="18"/>
              </w:rPr>
            </w:pPr>
            <w:r w:rsidRPr="00C918B4">
              <w:rPr>
                <w:b/>
                <w:sz w:val="18"/>
                <w:szCs w:val="18"/>
              </w:rPr>
              <w:t>Stor</w:t>
            </w:r>
          </w:p>
          <w:p w:rsidR="0007068D" w:rsidP="00800177" w14:paraId="377A0C68" w14:textId="77777777">
            <w:pPr>
              <w:tabs>
                <w:tab w:val="center" w:pos="4819"/>
                <w:tab w:val="right" w:pos="9071"/>
              </w:tabs>
              <w:rPr>
                <w:b/>
                <w:sz w:val="16"/>
                <w:szCs w:val="16"/>
              </w:rPr>
            </w:pPr>
          </w:p>
          <w:p w:rsidR="0007068D" w:rsidRPr="000A2002" w:rsidP="00800177" w14:paraId="603ABB6F" w14:textId="77777777">
            <w:pPr>
              <w:tabs>
                <w:tab w:val="center" w:pos="4819"/>
                <w:tab w:val="right" w:pos="9071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1589" w:type="dxa"/>
            <w:shd w:val="clear" w:color="auto" w:fill="F2F2F2"/>
          </w:tcPr>
          <w:p w:rsidR="0007068D" w:rsidP="00800177" w14:paraId="4835805E" w14:textId="77777777">
            <w:pPr>
              <w:tabs>
                <w:tab w:val="center" w:pos="4819"/>
                <w:tab w:val="right" w:pos="9071"/>
              </w:tabs>
              <w:rPr>
                <w:b/>
                <w:sz w:val="18"/>
                <w:szCs w:val="18"/>
              </w:rPr>
            </w:pPr>
            <w:r w:rsidRPr="00833EDE">
              <w:rPr>
                <w:b/>
                <w:sz w:val="18"/>
                <w:szCs w:val="18"/>
              </w:rPr>
              <w:t>Konti</w:t>
            </w:r>
            <w:r>
              <w:rPr>
                <w:b/>
                <w:sz w:val="18"/>
                <w:szCs w:val="18"/>
              </w:rPr>
              <w:t>n</w:t>
            </w:r>
            <w:r w:rsidRPr="00833EDE">
              <w:rPr>
                <w:b/>
                <w:sz w:val="18"/>
                <w:szCs w:val="18"/>
              </w:rPr>
              <w:t>uerlig</w:t>
            </w:r>
          </w:p>
          <w:p w:rsidR="0007068D" w:rsidRPr="000A2002" w:rsidP="00800177" w14:paraId="478A7755" w14:textId="77777777">
            <w:pPr>
              <w:tabs>
                <w:tab w:val="center" w:pos="4819"/>
                <w:tab w:val="right" w:pos="9071"/>
              </w:tabs>
              <w:rPr>
                <w:sz w:val="16"/>
                <w:szCs w:val="16"/>
              </w:rPr>
            </w:pPr>
          </w:p>
          <w:p w:rsidR="0007068D" w:rsidRPr="000A2002" w:rsidP="00800177" w14:paraId="2610C1E9" w14:textId="77777777">
            <w:pPr>
              <w:tabs>
                <w:tab w:val="center" w:pos="4819"/>
                <w:tab w:val="right" w:pos="9071"/>
              </w:tabs>
              <w:rPr>
                <w:b/>
                <w:sz w:val="18"/>
                <w:szCs w:val="18"/>
              </w:rPr>
            </w:pPr>
          </w:p>
        </w:tc>
      </w:tr>
      <w:tr w14:paraId="7092D10D" w14:textId="77777777" w:rsidTr="007173E9">
        <w:tblPrEx>
          <w:tblW w:w="15098" w:type="dxa"/>
          <w:tblInd w:w="250" w:type="dxa"/>
          <w:tblLayout w:type="fixed"/>
          <w:tblLook w:val="04A0"/>
        </w:tblPrEx>
        <w:tc>
          <w:tcPr>
            <w:tcW w:w="567" w:type="dxa"/>
            <w:shd w:val="clear" w:color="auto" w:fill="548DD4"/>
          </w:tcPr>
          <w:p w:rsidR="0007068D" w:rsidP="00800177" w14:paraId="501CC769" w14:textId="77777777">
            <w:pPr>
              <w:tabs>
                <w:tab w:val="center" w:pos="4819"/>
                <w:tab w:val="right" w:pos="9071"/>
              </w:tabs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</w:t>
            </w:r>
          </w:p>
        </w:tc>
        <w:tc>
          <w:tcPr>
            <w:tcW w:w="6804" w:type="dxa"/>
            <w:shd w:val="clear" w:color="auto" w:fill="548DD4"/>
          </w:tcPr>
          <w:p w:rsidR="0007068D" w:rsidP="00800177" w14:paraId="7B1AF98F" w14:textId="77777777">
            <w:pPr>
              <w:tabs>
                <w:tab w:val="center" w:pos="4819"/>
                <w:tab w:val="right" w:pos="9071"/>
              </w:tabs>
              <w:rPr>
                <w:b/>
                <w:color w:val="FFFFFF"/>
              </w:rPr>
            </w:pPr>
            <w:r>
              <w:rPr>
                <w:b/>
                <w:color w:val="FFFFFF"/>
                <w:highlight w:val="black"/>
              </w:rPr>
              <w:t>K</w:t>
            </w:r>
            <w:r>
              <w:rPr>
                <w:b/>
                <w:color w:val="FFFFFF"/>
              </w:rPr>
              <w:t xml:space="preserve"> = </w:t>
            </w:r>
            <w:r w:rsidR="00D90759">
              <w:rPr>
                <w:b/>
                <w:color w:val="FFFFFF"/>
              </w:rPr>
              <w:t xml:space="preserve">Svært stor/meget alvorlig </w:t>
            </w:r>
          </w:p>
          <w:p w:rsidR="0007068D" w:rsidP="00800177" w14:paraId="54E4CACD" w14:textId="77777777">
            <w:pPr>
              <w:tabs>
                <w:tab w:val="center" w:pos="4819"/>
                <w:tab w:val="right" w:pos="9071"/>
              </w:tabs>
              <w:rPr>
                <w:b/>
                <w:color w:val="FFFFFF"/>
              </w:rPr>
            </w:pPr>
          </w:p>
          <w:p w:rsidR="0007068D" w:rsidRPr="00C918B4" w:rsidP="00800177" w14:paraId="6844EB05" w14:textId="77777777">
            <w:pPr>
              <w:tabs>
                <w:tab w:val="center" w:pos="4819"/>
                <w:tab w:val="right" w:pos="9071"/>
              </w:tabs>
              <w:rPr>
                <w:b/>
                <w:color w:val="FFFFFF"/>
              </w:rPr>
            </w:pPr>
          </w:p>
        </w:tc>
        <w:tc>
          <w:tcPr>
            <w:tcW w:w="1539" w:type="dxa"/>
            <w:shd w:val="clear" w:color="auto" w:fill="FFFF00"/>
            <w:vAlign w:val="center"/>
          </w:tcPr>
          <w:p w:rsidR="0007068D" w:rsidRPr="00C504D4" w:rsidP="00800177" w14:paraId="36F902C6" w14:textId="77777777">
            <w:pPr>
              <w:tabs>
                <w:tab w:val="center" w:pos="4819"/>
                <w:tab w:val="right" w:pos="9071"/>
              </w:tabs>
              <w:jc w:val="center"/>
            </w:pPr>
            <w:r w:rsidRPr="00C504D4">
              <w:t>R=5</w:t>
            </w:r>
          </w:p>
        </w:tc>
        <w:tc>
          <w:tcPr>
            <w:tcW w:w="1469" w:type="dxa"/>
            <w:shd w:val="clear" w:color="auto" w:fill="FF0000"/>
            <w:vAlign w:val="center"/>
          </w:tcPr>
          <w:p w:rsidR="0007068D" w:rsidRPr="001D2856" w:rsidP="00800177" w14:paraId="09EC253F" w14:textId="77777777">
            <w:pPr>
              <w:tabs>
                <w:tab w:val="center" w:pos="4819"/>
                <w:tab w:val="right" w:pos="9071"/>
              </w:tabs>
              <w:jc w:val="center"/>
            </w:pPr>
            <w:r w:rsidRPr="00C504D4">
              <w:t>R=10</w:t>
            </w:r>
          </w:p>
        </w:tc>
        <w:tc>
          <w:tcPr>
            <w:tcW w:w="1414" w:type="dxa"/>
            <w:shd w:val="clear" w:color="auto" w:fill="FF0000"/>
            <w:vAlign w:val="center"/>
          </w:tcPr>
          <w:p w:rsidR="0007068D" w:rsidRPr="00C504D4" w:rsidP="00800177" w14:paraId="435DA805" w14:textId="77777777">
            <w:pPr>
              <w:tabs>
                <w:tab w:val="center" w:pos="4819"/>
                <w:tab w:val="right" w:pos="9071"/>
              </w:tabs>
              <w:jc w:val="center"/>
            </w:pPr>
            <w:r w:rsidRPr="00C504D4">
              <w:t>R=15</w:t>
            </w:r>
          </w:p>
        </w:tc>
        <w:tc>
          <w:tcPr>
            <w:tcW w:w="1716" w:type="dxa"/>
            <w:shd w:val="clear" w:color="auto" w:fill="FF0000"/>
            <w:vAlign w:val="center"/>
          </w:tcPr>
          <w:p w:rsidR="0007068D" w:rsidRPr="00C504D4" w:rsidP="00800177" w14:paraId="7B03A240" w14:textId="77777777">
            <w:pPr>
              <w:tabs>
                <w:tab w:val="center" w:pos="4819"/>
                <w:tab w:val="right" w:pos="9071"/>
              </w:tabs>
              <w:jc w:val="center"/>
            </w:pPr>
            <w:r w:rsidRPr="00C504D4">
              <w:t>R=20</w:t>
            </w:r>
          </w:p>
        </w:tc>
        <w:tc>
          <w:tcPr>
            <w:tcW w:w="1589" w:type="dxa"/>
            <w:shd w:val="clear" w:color="auto" w:fill="FF0000"/>
            <w:vAlign w:val="center"/>
          </w:tcPr>
          <w:p w:rsidR="0007068D" w:rsidRPr="00C504D4" w:rsidP="00800177" w14:paraId="55747AAB" w14:textId="77777777">
            <w:pPr>
              <w:tabs>
                <w:tab w:val="center" w:pos="4819"/>
                <w:tab w:val="right" w:pos="9071"/>
              </w:tabs>
              <w:jc w:val="center"/>
            </w:pPr>
            <w:r w:rsidRPr="00C504D4">
              <w:t>R=25</w:t>
            </w:r>
          </w:p>
        </w:tc>
      </w:tr>
      <w:tr w14:paraId="6D79A5F7" w14:textId="77777777" w:rsidTr="007173E9">
        <w:tblPrEx>
          <w:tblW w:w="15098" w:type="dxa"/>
          <w:tblInd w:w="250" w:type="dxa"/>
          <w:tblLayout w:type="fixed"/>
          <w:tblLook w:val="04A0"/>
        </w:tblPrEx>
        <w:tc>
          <w:tcPr>
            <w:tcW w:w="567" w:type="dxa"/>
            <w:shd w:val="clear" w:color="auto" w:fill="548DD4"/>
          </w:tcPr>
          <w:p w:rsidR="0007068D" w:rsidP="00800177" w14:paraId="4B6AE53F" w14:textId="77777777">
            <w:pPr>
              <w:tabs>
                <w:tab w:val="center" w:pos="4819"/>
                <w:tab w:val="right" w:pos="9071"/>
              </w:tabs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</w:t>
            </w:r>
          </w:p>
        </w:tc>
        <w:tc>
          <w:tcPr>
            <w:tcW w:w="6804" w:type="dxa"/>
            <w:shd w:val="clear" w:color="auto" w:fill="548DD4"/>
          </w:tcPr>
          <w:p w:rsidR="0007068D" w:rsidP="00800177" w14:paraId="5EE96FBC" w14:textId="77777777">
            <w:pPr>
              <w:tabs>
                <w:tab w:val="center" w:pos="4819"/>
                <w:tab w:val="right" w:pos="9071"/>
              </w:tabs>
              <w:rPr>
                <w:b/>
                <w:color w:val="FFFFFF"/>
              </w:rPr>
            </w:pPr>
            <w:r>
              <w:rPr>
                <w:b/>
                <w:color w:val="FFFFFF"/>
                <w:highlight w:val="black"/>
              </w:rPr>
              <w:t>K</w:t>
            </w:r>
            <w:r>
              <w:rPr>
                <w:b/>
                <w:color w:val="FFFFFF"/>
              </w:rPr>
              <w:t xml:space="preserve"> = </w:t>
            </w:r>
            <w:r w:rsidR="00637F0A">
              <w:rPr>
                <w:b/>
                <w:color w:val="FFFFFF"/>
              </w:rPr>
              <w:t xml:space="preserve">Stor </w:t>
            </w:r>
            <w:r>
              <w:rPr>
                <w:b/>
                <w:color w:val="FFFFFF"/>
              </w:rPr>
              <w:br/>
            </w:r>
          </w:p>
          <w:p w:rsidR="0007068D" w:rsidRPr="00C918B4" w:rsidP="00800177" w14:paraId="3C7074EF" w14:textId="77777777">
            <w:pPr>
              <w:tabs>
                <w:tab w:val="center" w:pos="4819"/>
                <w:tab w:val="right" w:pos="9071"/>
              </w:tabs>
              <w:rPr>
                <w:b/>
                <w:color w:val="FFFFFF"/>
              </w:rPr>
            </w:pPr>
          </w:p>
        </w:tc>
        <w:tc>
          <w:tcPr>
            <w:tcW w:w="1539" w:type="dxa"/>
            <w:shd w:val="clear" w:color="auto" w:fill="92D050"/>
            <w:vAlign w:val="center"/>
          </w:tcPr>
          <w:p w:rsidR="0007068D" w:rsidRPr="00C504D4" w:rsidP="00800177" w14:paraId="4142D568" w14:textId="77777777">
            <w:pPr>
              <w:tabs>
                <w:tab w:val="center" w:pos="4819"/>
                <w:tab w:val="right" w:pos="9071"/>
              </w:tabs>
              <w:jc w:val="center"/>
            </w:pPr>
            <w:r w:rsidRPr="00C504D4">
              <w:t>R=4</w:t>
            </w:r>
          </w:p>
        </w:tc>
        <w:tc>
          <w:tcPr>
            <w:tcW w:w="1469" w:type="dxa"/>
            <w:shd w:val="clear" w:color="auto" w:fill="FFFF00"/>
            <w:vAlign w:val="center"/>
          </w:tcPr>
          <w:p w:rsidR="0007068D" w:rsidRPr="00C504D4" w:rsidP="00800177" w14:paraId="3C01D5CA" w14:textId="77777777">
            <w:pPr>
              <w:tabs>
                <w:tab w:val="center" w:pos="4819"/>
                <w:tab w:val="right" w:pos="9071"/>
              </w:tabs>
              <w:jc w:val="center"/>
            </w:pPr>
            <w:r w:rsidRPr="00C504D4">
              <w:t>R=8</w:t>
            </w:r>
          </w:p>
        </w:tc>
        <w:tc>
          <w:tcPr>
            <w:tcW w:w="1414" w:type="dxa"/>
            <w:shd w:val="clear" w:color="auto" w:fill="FF0000"/>
            <w:vAlign w:val="center"/>
          </w:tcPr>
          <w:p w:rsidR="0007068D" w:rsidRPr="00C504D4" w:rsidP="00800177" w14:paraId="2D738C83" w14:textId="77777777">
            <w:pPr>
              <w:tabs>
                <w:tab w:val="center" w:pos="4819"/>
                <w:tab w:val="right" w:pos="9071"/>
              </w:tabs>
              <w:jc w:val="center"/>
            </w:pPr>
            <w:r w:rsidRPr="00C504D4">
              <w:t>R=12</w:t>
            </w:r>
          </w:p>
        </w:tc>
        <w:tc>
          <w:tcPr>
            <w:tcW w:w="1716" w:type="dxa"/>
            <w:shd w:val="clear" w:color="auto" w:fill="FF0000"/>
            <w:vAlign w:val="center"/>
          </w:tcPr>
          <w:p w:rsidR="0007068D" w:rsidRPr="00C504D4" w:rsidP="00800177" w14:paraId="44E2472B" w14:textId="77777777">
            <w:pPr>
              <w:tabs>
                <w:tab w:val="center" w:pos="4819"/>
                <w:tab w:val="right" w:pos="9071"/>
              </w:tabs>
              <w:jc w:val="center"/>
            </w:pPr>
            <w:r w:rsidRPr="00C504D4">
              <w:t>R=16</w:t>
            </w:r>
          </w:p>
        </w:tc>
        <w:tc>
          <w:tcPr>
            <w:tcW w:w="1589" w:type="dxa"/>
            <w:shd w:val="clear" w:color="auto" w:fill="FF0000"/>
            <w:vAlign w:val="center"/>
          </w:tcPr>
          <w:p w:rsidR="0007068D" w:rsidRPr="00C504D4" w:rsidP="00800177" w14:paraId="37D124B3" w14:textId="77777777">
            <w:pPr>
              <w:tabs>
                <w:tab w:val="center" w:pos="4819"/>
                <w:tab w:val="right" w:pos="9071"/>
              </w:tabs>
              <w:jc w:val="center"/>
            </w:pPr>
            <w:r w:rsidRPr="00C504D4">
              <w:t>R=20</w:t>
            </w:r>
          </w:p>
        </w:tc>
      </w:tr>
      <w:tr w14:paraId="399AB993" w14:textId="77777777" w:rsidTr="007173E9">
        <w:tblPrEx>
          <w:tblW w:w="15098" w:type="dxa"/>
          <w:tblInd w:w="250" w:type="dxa"/>
          <w:tblLayout w:type="fixed"/>
          <w:tblLook w:val="04A0"/>
        </w:tblPrEx>
        <w:trPr>
          <w:trHeight w:val="808"/>
        </w:trPr>
        <w:tc>
          <w:tcPr>
            <w:tcW w:w="567" w:type="dxa"/>
            <w:shd w:val="clear" w:color="auto" w:fill="548DD4"/>
          </w:tcPr>
          <w:p w:rsidR="0007068D" w:rsidP="00800177" w14:paraId="6EE0E4BF" w14:textId="77777777">
            <w:pPr>
              <w:tabs>
                <w:tab w:val="center" w:pos="4819"/>
                <w:tab w:val="right" w:pos="9071"/>
              </w:tabs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</w:t>
            </w:r>
          </w:p>
        </w:tc>
        <w:tc>
          <w:tcPr>
            <w:tcW w:w="6804" w:type="dxa"/>
            <w:shd w:val="clear" w:color="auto" w:fill="548DD4"/>
          </w:tcPr>
          <w:p w:rsidR="0007068D" w:rsidP="00800177" w14:paraId="44B46281" w14:textId="77777777">
            <w:pPr>
              <w:tabs>
                <w:tab w:val="center" w:pos="4819"/>
                <w:tab w:val="right" w:pos="9071"/>
              </w:tabs>
              <w:rPr>
                <w:b/>
                <w:color w:val="FFFFFF"/>
              </w:rPr>
            </w:pPr>
            <w:r>
              <w:rPr>
                <w:b/>
                <w:color w:val="FFFFFF"/>
                <w:highlight w:val="black"/>
              </w:rPr>
              <w:t>K</w:t>
            </w:r>
            <w:r>
              <w:rPr>
                <w:b/>
                <w:color w:val="FFFFFF"/>
              </w:rPr>
              <w:t xml:space="preserve"> = </w:t>
            </w:r>
            <w:r w:rsidR="00637F0A">
              <w:rPr>
                <w:b/>
                <w:color w:val="FFFFFF"/>
              </w:rPr>
              <w:t>Moderat</w:t>
            </w:r>
          </w:p>
          <w:p w:rsidR="0007068D" w:rsidRPr="003D3160" w:rsidP="00800177" w14:paraId="5733D716" w14:textId="77777777">
            <w:pPr>
              <w:tabs>
                <w:tab w:val="center" w:pos="4819"/>
                <w:tab w:val="right" w:pos="9071"/>
              </w:tabs>
              <w:rPr>
                <w:b/>
                <w:color w:val="FFFFFF"/>
              </w:rPr>
            </w:pPr>
          </w:p>
        </w:tc>
        <w:tc>
          <w:tcPr>
            <w:tcW w:w="1539" w:type="dxa"/>
            <w:shd w:val="clear" w:color="auto" w:fill="92D050"/>
            <w:vAlign w:val="center"/>
          </w:tcPr>
          <w:p w:rsidR="0007068D" w:rsidRPr="00C504D4" w:rsidP="00800177" w14:paraId="7ACF5A3B" w14:textId="77777777">
            <w:pPr>
              <w:tabs>
                <w:tab w:val="center" w:pos="4819"/>
                <w:tab w:val="right" w:pos="9071"/>
              </w:tabs>
              <w:jc w:val="center"/>
            </w:pPr>
            <w:r w:rsidRPr="00C504D4">
              <w:t>R=3</w:t>
            </w:r>
          </w:p>
        </w:tc>
        <w:tc>
          <w:tcPr>
            <w:tcW w:w="1469" w:type="dxa"/>
            <w:shd w:val="clear" w:color="auto" w:fill="FFFF00"/>
            <w:vAlign w:val="center"/>
          </w:tcPr>
          <w:p w:rsidR="0007068D" w:rsidRPr="00C504D4" w:rsidP="00800177" w14:paraId="7FC57135" w14:textId="77777777">
            <w:pPr>
              <w:tabs>
                <w:tab w:val="center" w:pos="4819"/>
                <w:tab w:val="right" w:pos="9071"/>
              </w:tabs>
              <w:jc w:val="center"/>
            </w:pPr>
            <w:r w:rsidRPr="00C504D4">
              <w:t>R=6</w:t>
            </w:r>
          </w:p>
        </w:tc>
        <w:tc>
          <w:tcPr>
            <w:tcW w:w="1414" w:type="dxa"/>
            <w:shd w:val="clear" w:color="auto" w:fill="FFFF00"/>
            <w:vAlign w:val="center"/>
          </w:tcPr>
          <w:p w:rsidR="0007068D" w:rsidRPr="00C504D4" w:rsidP="00800177" w14:paraId="5494EE1F" w14:textId="77777777">
            <w:pPr>
              <w:tabs>
                <w:tab w:val="center" w:pos="4819"/>
                <w:tab w:val="right" w:pos="9071"/>
              </w:tabs>
              <w:jc w:val="center"/>
            </w:pPr>
            <w:r w:rsidRPr="00C504D4">
              <w:t>R=9</w:t>
            </w:r>
          </w:p>
        </w:tc>
        <w:tc>
          <w:tcPr>
            <w:tcW w:w="1716" w:type="dxa"/>
            <w:shd w:val="clear" w:color="auto" w:fill="FF0000"/>
            <w:vAlign w:val="center"/>
          </w:tcPr>
          <w:p w:rsidR="0007068D" w:rsidRPr="00C504D4" w:rsidP="00800177" w14:paraId="707FFC71" w14:textId="77777777">
            <w:pPr>
              <w:tabs>
                <w:tab w:val="center" w:pos="4819"/>
                <w:tab w:val="right" w:pos="9071"/>
              </w:tabs>
              <w:jc w:val="center"/>
            </w:pPr>
            <w:r w:rsidRPr="00C504D4">
              <w:t>R=12</w:t>
            </w:r>
          </w:p>
        </w:tc>
        <w:tc>
          <w:tcPr>
            <w:tcW w:w="1589" w:type="dxa"/>
            <w:shd w:val="clear" w:color="auto" w:fill="FF0000"/>
            <w:vAlign w:val="center"/>
          </w:tcPr>
          <w:p w:rsidR="0007068D" w:rsidRPr="00C504D4" w:rsidP="00800177" w14:paraId="79046B71" w14:textId="77777777">
            <w:pPr>
              <w:tabs>
                <w:tab w:val="center" w:pos="4819"/>
                <w:tab w:val="right" w:pos="9071"/>
              </w:tabs>
              <w:jc w:val="center"/>
            </w:pPr>
            <w:r w:rsidRPr="00C504D4">
              <w:t>R=15</w:t>
            </w:r>
          </w:p>
        </w:tc>
      </w:tr>
      <w:tr w14:paraId="25449576" w14:textId="77777777" w:rsidTr="007173E9">
        <w:tblPrEx>
          <w:tblW w:w="15098" w:type="dxa"/>
          <w:tblInd w:w="250" w:type="dxa"/>
          <w:tblLayout w:type="fixed"/>
          <w:tblLook w:val="04A0"/>
        </w:tblPrEx>
        <w:trPr>
          <w:trHeight w:val="836"/>
        </w:trPr>
        <w:tc>
          <w:tcPr>
            <w:tcW w:w="567" w:type="dxa"/>
            <w:shd w:val="clear" w:color="auto" w:fill="548DD4"/>
          </w:tcPr>
          <w:p w:rsidR="0007068D" w:rsidP="00800177" w14:paraId="7FCE090D" w14:textId="77777777">
            <w:pPr>
              <w:tabs>
                <w:tab w:val="center" w:pos="4819"/>
                <w:tab w:val="right" w:pos="9071"/>
              </w:tabs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</w:t>
            </w:r>
          </w:p>
        </w:tc>
        <w:tc>
          <w:tcPr>
            <w:tcW w:w="6804" w:type="dxa"/>
            <w:shd w:val="clear" w:color="auto" w:fill="548DD4"/>
          </w:tcPr>
          <w:p w:rsidR="0007068D" w:rsidP="00800177" w14:paraId="1E3E30F6" w14:textId="77777777">
            <w:pPr>
              <w:tabs>
                <w:tab w:val="center" w:pos="4819"/>
                <w:tab w:val="right" w:pos="9071"/>
              </w:tabs>
              <w:rPr>
                <w:b/>
                <w:color w:val="FFFFFF"/>
              </w:rPr>
            </w:pPr>
            <w:r>
              <w:rPr>
                <w:b/>
                <w:color w:val="FFFFFF"/>
                <w:highlight w:val="black"/>
              </w:rPr>
              <w:t>K</w:t>
            </w:r>
            <w:r w:rsidR="00637F0A">
              <w:rPr>
                <w:b/>
                <w:color w:val="FFFFFF"/>
              </w:rPr>
              <w:t xml:space="preserve"> = Liten </w:t>
            </w:r>
          </w:p>
          <w:p w:rsidR="0007068D" w:rsidRPr="003D3160" w:rsidP="00800177" w14:paraId="52E8FCF2" w14:textId="77777777">
            <w:pPr>
              <w:tabs>
                <w:tab w:val="center" w:pos="4819"/>
                <w:tab w:val="right" w:pos="9071"/>
              </w:tabs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tcW w:w="1539" w:type="dxa"/>
            <w:shd w:val="clear" w:color="auto" w:fill="92D050"/>
            <w:vAlign w:val="center"/>
          </w:tcPr>
          <w:p w:rsidR="0007068D" w:rsidRPr="00C504D4" w:rsidP="00800177" w14:paraId="4F3CB6DD" w14:textId="77777777">
            <w:pPr>
              <w:tabs>
                <w:tab w:val="center" w:pos="4819"/>
                <w:tab w:val="right" w:pos="9071"/>
              </w:tabs>
              <w:jc w:val="center"/>
            </w:pPr>
            <w:r w:rsidRPr="00C504D4">
              <w:t>R=2</w:t>
            </w:r>
          </w:p>
        </w:tc>
        <w:tc>
          <w:tcPr>
            <w:tcW w:w="1469" w:type="dxa"/>
            <w:shd w:val="clear" w:color="auto" w:fill="92D050"/>
            <w:vAlign w:val="center"/>
          </w:tcPr>
          <w:p w:rsidR="0007068D" w:rsidRPr="00C504D4" w:rsidP="00800177" w14:paraId="67402C27" w14:textId="77777777">
            <w:pPr>
              <w:tabs>
                <w:tab w:val="center" w:pos="4819"/>
                <w:tab w:val="right" w:pos="9071"/>
              </w:tabs>
              <w:jc w:val="center"/>
            </w:pPr>
            <w:r w:rsidRPr="00C504D4">
              <w:t>R=4</w:t>
            </w:r>
          </w:p>
        </w:tc>
        <w:tc>
          <w:tcPr>
            <w:tcW w:w="1414" w:type="dxa"/>
            <w:shd w:val="clear" w:color="auto" w:fill="FFFF00"/>
            <w:vAlign w:val="center"/>
          </w:tcPr>
          <w:p w:rsidR="0007068D" w:rsidRPr="00C504D4" w:rsidP="00800177" w14:paraId="23EAB547" w14:textId="77777777">
            <w:pPr>
              <w:tabs>
                <w:tab w:val="center" w:pos="4819"/>
                <w:tab w:val="right" w:pos="9071"/>
              </w:tabs>
              <w:jc w:val="center"/>
            </w:pPr>
            <w:r w:rsidRPr="00C504D4">
              <w:t>R=6</w:t>
            </w:r>
          </w:p>
        </w:tc>
        <w:tc>
          <w:tcPr>
            <w:tcW w:w="1716" w:type="dxa"/>
            <w:shd w:val="clear" w:color="auto" w:fill="FFFF00"/>
            <w:vAlign w:val="center"/>
          </w:tcPr>
          <w:p w:rsidR="0007068D" w:rsidRPr="00C504D4" w:rsidP="00800177" w14:paraId="7E3927DA" w14:textId="77777777">
            <w:pPr>
              <w:tabs>
                <w:tab w:val="center" w:pos="4819"/>
                <w:tab w:val="right" w:pos="9071"/>
              </w:tabs>
              <w:jc w:val="center"/>
            </w:pPr>
            <w:r w:rsidRPr="00C504D4">
              <w:t>R=8</w:t>
            </w:r>
          </w:p>
        </w:tc>
        <w:tc>
          <w:tcPr>
            <w:tcW w:w="1589" w:type="dxa"/>
            <w:shd w:val="clear" w:color="auto" w:fill="FF0000"/>
            <w:vAlign w:val="center"/>
          </w:tcPr>
          <w:p w:rsidR="0007068D" w:rsidRPr="00C504D4" w:rsidP="00800177" w14:paraId="71BAC5D6" w14:textId="77777777">
            <w:pPr>
              <w:tabs>
                <w:tab w:val="center" w:pos="4819"/>
                <w:tab w:val="right" w:pos="9071"/>
              </w:tabs>
              <w:jc w:val="center"/>
            </w:pPr>
            <w:r w:rsidRPr="00C504D4">
              <w:t>R=10</w:t>
            </w:r>
          </w:p>
        </w:tc>
      </w:tr>
      <w:tr w14:paraId="43FC623A" w14:textId="77777777" w:rsidTr="00837B5E">
        <w:tblPrEx>
          <w:tblW w:w="15098" w:type="dxa"/>
          <w:tblInd w:w="250" w:type="dxa"/>
          <w:tblLayout w:type="fixed"/>
          <w:tblLook w:val="04A0"/>
        </w:tblPrEx>
        <w:tc>
          <w:tcPr>
            <w:tcW w:w="567" w:type="dxa"/>
            <w:shd w:val="clear" w:color="auto" w:fill="548DD4"/>
          </w:tcPr>
          <w:p w:rsidR="0007068D" w:rsidP="00800177" w14:paraId="532686F0" w14:textId="77777777">
            <w:pPr>
              <w:tabs>
                <w:tab w:val="center" w:pos="4819"/>
                <w:tab w:val="right" w:pos="9071"/>
              </w:tabs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</w:t>
            </w:r>
          </w:p>
        </w:tc>
        <w:tc>
          <w:tcPr>
            <w:tcW w:w="6804" w:type="dxa"/>
            <w:shd w:val="clear" w:color="auto" w:fill="548DD4"/>
          </w:tcPr>
          <w:p w:rsidR="00117189" w:rsidP="00800177" w14:paraId="08139270" w14:textId="77777777">
            <w:pPr>
              <w:tabs>
                <w:tab w:val="center" w:pos="4819"/>
                <w:tab w:val="right" w:pos="9071"/>
              </w:tabs>
              <w:rPr>
                <w:b/>
                <w:color w:val="FFFFFF"/>
              </w:rPr>
            </w:pPr>
            <w:r>
              <w:rPr>
                <w:b/>
                <w:color w:val="FFFFFF"/>
                <w:highlight w:val="black"/>
              </w:rPr>
              <w:t>K</w:t>
            </w:r>
            <w:r>
              <w:rPr>
                <w:b/>
                <w:color w:val="FFFFFF"/>
              </w:rPr>
              <w:t xml:space="preserve"> = </w:t>
            </w:r>
            <w:r w:rsidR="00034C61">
              <w:rPr>
                <w:b/>
                <w:color w:val="FFFFFF"/>
              </w:rPr>
              <w:t>Ingen/u</w:t>
            </w:r>
            <w:r>
              <w:rPr>
                <w:b/>
                <w:color w:val="FFFFFF"/>
              </w:rPr>
              <w:t>betydelig</w:t>
            </w:r>
            <w:r w:rsidR="00637F0A">
              <w:rPr>
                <w:b/>
                <w:color w:val="FFFFFF"/>
              </w:rPr>
              <w:t xml:space="preserve">/meget liten </w:t>
            </w:r>
          </w:p>
          <w:p w:rsidR="0007068D" w:rsidP="00800177" w14:paraId="71E57FB7" w14:textId="77777777">
            <w:pPr>
              <w:tabs>
                <w:tab w:val="center" w:pos="4819"/>
                <w:tab w:val="right" w:pos="9071"/>
              </w:tabs>
              <w:rPr>
                <w:b/>
                <w:color w:val="FFFFFF"/>
              </w:rPr>
            </w:pPr>
          </w:p>
          <w:p w:rsidR="0007068D" w:rsidP="00800177" w14:paraId="0C61960E" w14:textId="77777777">
            <w:pPr>
              <w:tabs>
                <w:tab w:val="center" w:pos="4819"/>
                <w:tab w:val="right" w:pos="9071"/>
              </w:tabs>
              <w:rPr>
                <w:b/>
                <w:color w:val="FFFFFF"/>
              </w:rPr>
            </w:pPr>
          </w:p>
          <w:p w:rsidR="0007068D" w:rsidRPr="00C918B4" w:rsidP="00800177" w14:paraId="16C65342" w14:textId="77777777">
            <w:pPr>
              <w:tabs>
                <w:tab w:val="center" w:pos="4819"/>
                <w:tab w:val="right" w:pos="9071"/>
              </w:tabs>
              <w:rPr>
                <w:b/>
                <w:color w:val="FFFFFF"/>
              </w:rPr>
            </w:pPr>
          </w:p>
        </w:tc>
        <w:tc>
          <w:tcPr>
            <w:tcW w:w="1539" w:type="dxa"/>
            <w:shd w:val="clear" w:color="auto" w:fill="92D050"/>
            <w:vAlign w:val="center"/>
          </w:tcPr>
          <w:p w:rsidR="0007068D" w:rsidRPr="00C504D4" w:rsidP="00800177" w14:paraId="5174B8FB" w14:textId="77777777">
            <w:pPr>
              <w:tabs>
                <w:tab w:val="center" w:pos="4819"/>
                <w:tab w:val="right" w:pos="9071"/>
              </w:tabs>
              <w:jc w:val="center"/>
            </w:pPr>
            <w:r w:rsidRPr="00C504D4">
              <w:t>R=1</w:t>
            </w:r>
          </w:p>
        </w:tc>
        <w:tc>
          <w:tcPr>
            <w:tcW w:w="1469" w:type="dxa"/>
            <w:shd w:val="clear" w:color="auto" w:fill="92D050"/>
            <w:vAlign w:val="center"/>
          </w:tcPr>
          <w:p w:rsidR="0007068D" w:rsidRPr="00C504D4" w:rsidP="00800177" w14:paraId="05E96342" w14:textId="77777777">
            <w:pPr>
              <w:tabs>
                <w:tab w:val="center" w:pos="4819"/>
                <w:tab w:val="right" w:pos="9071"/>
              </w:tabs>
              <w:jc w:val="center"/>
            </w:pPr>
            <w:r w:rsidRPr="00C504D4">
              <w:t>R=2</w:t>
            </w:r>
          </w:p>
        </w:tc>
        <w:tc>
          <w:tcPr>
            <w:tcW w:w="1414" w:type="dxa"/>
            <w:shd w:val="clear" w:color="auto" w:fill="92D050"/>
            <w:vAlign w:val="center"/>
          </w:tcPr>
          <w:p w:rsidR="0007068D" w:rsidRPr="00C504D4" w:rsidP="00800177" w14:paraId="659187EE" w14:textId="77777777">
            <w:pPr>
              <w:tabs>
                <w:tab w:val="center" w:pos="4819"/>
                <w:tab w:val="right" w:pos="9071"/>
              </w:tabs>
              <w:jc w:val="center"/>
            </w:pPr>
            <w:r w:rsidRPr="00C504D4">
              <w:t>R=3</w:t>
            </w:r>
          </w:p>
        </w:tc>
        <w:tc>
          <w:tcPr>
            <w:tcW w:w="1716" w:type="dxa"/>
            <w:shd w:val="clear" w:color="auto" w:fill="92D050"/>
            <w:vAlign w:val="center"/>
          </w:tcPr>
          <w:p w:rsidR="0007068D" w:rsidRPr="00C504D4" w:rsidP="00800177" w14:paraId="1B18B511" w14:textId="77777777">
            <w:pPr>
              <w:tabs>
                <w:tab w:val="center" w:pos="4819"/>
                <w:tab w:val="right" w:pos="9071"/>
              </w:tabs>
              <w:jc w:val="center"/>
            </w:pPr>
            <w:r w:rsidRPr="00C504D4">
              <w:t>R=4</w:t>
            </w:r>
          </w:p>
        </w:tc>
        <w:tc>
          <w:tcPr>
            <w:tcW w:w="1589" w:type="dxa"/>
            <w:shd w:val="clear" w:color="auto" w:fill="FFFF00"/>
            <w:vAlign w:val="center"/>
          </w:tcPr>
          <w:p w:rsidR="0007068D" w:rsidRPr="00C504D4" w:rsidP="00800177" w14:paraId="1DE70D77" w14:textId="77777777">
            <w:pPr>
              <w:tabs>
                <w:tab w:val="center" w:pos="4819"/>
                <w:tab w:val="right" w:pos="9071"/>
              </w:tabs>
              <w:jc w:val="center"/>
            </w:pPr>
            <w:r w:rsidRPr="00C504D4">
              <w:t>R=5</w:t>
            </w:r>
          </w:p>
        </w:tc>
      </w:tr>
    </w:tbl>
    <w:p w:rsidR="0007068D" w:rsidP="0007068D" w14:paraId="4451164C" w14:textId="77777777">
      <w:pPr>
        <w:pStyle w:val="Footer"/>
      </w:pPr>
    </w:p>
    <w:p w:rsidR="0007068D" w14:paraId="75D14988" w14:textId="77777777"/>
    <w:p w:rsidR="000B7D79" w14:paraId="78FEE422" w14:textId="77777777">
      <w:r w:rsidRPr="003C51DE">
        <w:rPr>
          <w:rFonts w:cs="Calibri"/>
          <w:b/>
          <w:color w:val="000000"/>
          <w:lang w:eastAsia="nb-NO"/>
        </w:rPr>
        <w:t>Forklaring på risikonivå</w:t>
      </w:r>
      <w:r w:rsidRPr="003C51DE" w:rsidR="00CB3BE0">
        <w:rPr>
          <w:rFonts w:cs="Calibri"/>
          <w:b/>
          <w:color w:val="000000"/>
          <w:lang w:eastAsia="nb-NO"/>
        </w:rPr>
        <w:t xml:space="preserve"> ved brudd på personopplysningssikkerhet</w:t>
      </w:r>
      <w:r w:rsidRPr="003C51DE">
        <w:rPr>
          <w:rFonts w:cs="Calibri"/>
          <w:b/>
          <w:color w:val="000000"/>
          <w:lang w:eastAsia="nb-NO"/>
        </w:rPr>
        <w:t>:</w:t>
      </w:r>
      <w:r w:rsidRPr="00637F0A">
        <w:rPr>
          <w:rFonts w:ascii="Calibri" w:hAnsi="Calibri" w:cs="Calibri"/>
          <w:b/>
          <w:color w:val="000000"/>
          <w:lang w:eastAsia="nb-NO"/>
        </w:rPr>
        <w:t xml:space="preserve"> </w:t>
      </w:r>
      <w:r w:rsidRPr="00637F0A">
        <w:rPr>
          <w:rFonts w:ascii="Calibri" w:hAnsi="Calibri" w:cs="Calibri"/>
          <w:b/>
          <w:color w:val="000000"/>
          <w:lang w:eastAsia="nb-NO"/>
        </w:rPr>
        <w:br/>
      </w:r>
    </w:p>
    <w:p w:rsidR="00637F0A" w14:paraId="6582E4C2" w14:textId="77777777">
      <w:r>
        <w:t>R=</w:t>
      </w:r>
      <w:r w:rsidR="000B7D79">
        <w:t xml:space="preserve"> </w:t>
      </w:r>
      <w:r w:rsidR="00CB3BE0">
        <w:t>1-4</w:t>
      </w:r>
      <w:r>
        <w:t xml:space="preserve"> </w:t>
      </w:r>
      <w:r w:rsidRPr="000B7D79">
        <w:rPr>
          <w:highlight w:val="green"/>
        </w:rPr>
        <w:t>Lav</w:t>
      </w:r>
      <w:r>
        <w:t xml:space="preserve"> </w:t>
      </w:r>
      <w:r w:rsidRPr="009B784B">
        <w:rPr>
          <w:rFonts w:ascii="Wingdings" w:hAnsi="Wingdings"/>
        </w:rPr>
        <w:sym w:font="Wingdings" w:char="F0E0"/>
      </w:r>
      <w:r>
        <w:t xml:space="preserve"> Utløser ingen meldeplikt </w:t>
      </w:r>
      <w:r w:rsidR="000B7D79">
        <w:t>til Datatilsynet</w:t>
      </w:r>
      <w:r w:rsidR="000F0C5B">
        <w:t xml:space="preserve"> </w:t>
      </w:r>
    </w:p>
    <w:p w:rsidR="009B784B" w:rsidRPr="000B7D79" w:rsidP="009B784B" w14:paraId="698EE2C8" w14:textId="77777777">
      <w:pPr>
        <w:tabs>
          <w:tab w:val="center" w:pos="4819"/>
          <w:tab w:val="right" w:pos="9071"/>
        </w:tabs>
      </w:pPr>
      <w:r>
        <w:t xml:space="preserve">R= </w:t>
      </w:r>
      <w:r w:rsidR="00637F0A">
        <w:t>5</w:t>
      </w:r>
      <w:r w:rsidR="00303CC9">
        <w:t>-</w:t>
      </w:r>
      <w:r>
        <w:t>9</w:t>
      </w:r>
      <w:r w:rsidRPr="009B784B">
        <w:t xml:space="preserve"> </w:t>
      </w:r>
      <w:r w:rsidRPr="007A5B99">
        <w:rPr>
          <w:highlight w:val="yellow"/>
        </w:rPr>
        <w:t>M</w:t>
      </w:r>
      <w:r w:rsidRPr="007A5B99" w:rsidR="007A5B99">
        <w:rPr>
          <w:highlight w:val="yellow"/>
        </w:rPr>
        <w:t>iddels</w:t>
      </w:r>
      <w:r>
        <w:t xml:space="preserve"> </w:t>
      </w:r>
      <w:r w:rsidRPr="009B784B">
        <w:rPr>
          <w:rFonts w:ascii="Wingdings" w:hAnsi="Wingdings"/>
        </w:rPr>
        <w:sym w:font="Wingdings" w:char="F0E0"/>
      </w:r>
      <w:r>
        <w:t xml:space="preserve"> M</w:t>
      </w:r>
      <w:r w:rsidRPr="009B784B">
        <w:t>eldeplikt til Datatilsynet</w:t>
      </w:r>
      <w:r>
        <w:t xml:space="preserve"> </w:t>
      </w:r>
      <w:r w:rsidRPr="00522934">
        <w:rPr>
          <w:sz w:val="16"/>
          <w:szCs w:val="16"/>
        </w:rPr>
        <w:t>(se prosedyren</w:t>
      </w:r>
      <w:r w:rsidRPr="00522934" w:rsidR="00A30403">
        <w:rPr>
          <w:sz w:val="16"/>
          <w:szCs w:val="16"/>
        </w:rPr>
        <w:t xml:space="preserve"> </w:t>
      </w:r>
      <w:hyperlink r:id="rId6" w:tooltip="." w:history="1">
        <w:r w:rsidRPr="00A364F7" w:rsidR="0041615F">
          <w:rPr>
            <w:rStyle w:val="Hyperlink"/>
            <w:sz w:val="16"/>
            <w:szCs w:val="16"/>
          </w:rPr>
          <w:fldChar w:fldCharType="begin" w:fldLock="1"/>
        </w:r>
        <w:r w:rsidRPr="00A364F7" w:rsidR="0041615F">
          <w:rPr>
            <w:rStyle w:val="Hyperlink"/>
            <w:sz w:val="16"/>
            <w:szCs w:val="16"/>
          </w:rPr>
          <w:instrText xml:space="preserve"> DOCPROPERTY XDT25417 \*charformat \* MERGEFORMAT </w:instrText>
        </w:r>
        <w:r w:rsidRPr="00A364F7" w:rsidR="0041615F">
          <w:rPr>
            <w:rStyle w:val="Hyperlink"/>
            <w:sz w:val="16"/>
            <w:szCs w:val="16"/>
          </w:rPr>
          <w:fldChar w:fldCharType="separate"/>
        </w:r>
        <w:r w:rsidRPr="00A364F7" w:rsidR="0041615F">
          <w:rPr>
            <w:rStyle w:val="Hyperlink"/>
            <w:sz w:val="16"/>
            <w:szCs w:val="16"/>
          </w:rPr>
          <w:t>Avvik / uønsket hendelse - brudd på informasjonssikkerhet</w:t>
        </w:r>
        <w:r w:rsidRPr="00A364F7" w:rsidR="0041615F">
          <w:rPr>
            <w:rStyle w:val="Hyperlink"/>
            <w:sz w:val="16"/>
            <w:szCs w:val="16"/>
          </w:rPr>
          <w:fldChar w:fldCharType="end"/>
        </w:r>
        <w:r w:rsidRPr="00A364F7" w:rsidR="0041615F">
          <w:rPr>
            <w:rStyle w:val="Hyperlink"/>
            <w:sz w:val="16"/>
            <w:szCs w:val="16"/>
          </w:rPr>
          <w:t>)</w:t>
        </w:r>
      </w:hyperlink>
    </w:p>
    <w:p w:rsidR="009140B2" w:rsidP="009B784B" w14:paraId="299EF99C" w14:textId="77777777">
      <w:pPr>
        <w:rPr>
          <w:color w:val="FF0000"/>
          <w:sz w:val="16"/>
          <w:szCs w:val="16"/>
        </w:rPr>
      </w:pPr>
      <w:r>
        <w:t>R</w:t>
      </w:r>
      <w:r w:rsidR="000B7D79">
        <w:t xml:space="preserve">= 10-14 </w:t>
      </w:r>
      <w:r w:rsidR="000B7D79">
        <w:rPr>
          <w:highlight w:val="red"/>
        </w:rPr>
        <w:t>Høy</w:t>
      </w:r>
      <w:r w:rsidRPr="000B7D79" w:rsidR="000B7D79">
        <w:t xml:space="preserve"> </w:t>
      </w:r>
      <w:r w:rsidRPr="009B784B" w:rsidR="000B7D79">
        <w:rPr>
          <w:rFonts w:ascii="Wingdings" w:hAnsi="Wingdings"/>
        </w:rPr>
        <w:sym w:font="Wingdings" w:char="F0E0"/>
      </w:r>
      <w:r w:rsidR="000B7D79">
        <w:t xml:space="preserve"> M</w:t>
      </w:r>
      <w:r w:rsidRPr="009B784B" w:rsidR="000B7D79">
        <w:t xml:space="preserve">eldeplikt til Datatilsynet </w:t>
      </w:r>
      <w:r w:rsidRPr="00303CC9" w:rsidR="000B7D79">
        <w:rPr>
          <w:u w:val="single"/>
        </w:rPr>
        <w:t>og</w:t>
      </w:r>
      <w:r w:rsidRPr="009B784B" w:rsidR="000B7D79">
        <w:t xml:space="preserve"> informasjonsplikt til berørte</w:t>
      </w:r>
      <w:r w:rsidR="000B7D79">
        <w:t xml:space="preserve"> </w:t>
      </w:r>
      <w:r w:rsidRPr="00522934">
        <w:rPr>
          <w:sz w:val="16"/>
          <w:szCs w:val="16"/>
        </w:rPr>
        <w:t>(se prosedyren</w:t>
      </w:r>
      <w:r w:rsidRPr="00522934" w:rsidR="0041615F">
        <w:rPr>
          <w:sz w:val="16"/>
          <w:szCs w:val="16"/>
        </w:rPr>
        <w:t xml:space="preserve"> </w:t>
      </w:r>
      <w:hyperlink r:id="rId6" w:tooltip="." w:history="1">
        <w:r w:rsidRPr="00F5090F" w:rsidR="0041615F">
          <w:rPr>
            <w:rStyle w:val="Hyperlink"/>
            <w:sz w:val="16"/>
            <w:szCs w:val="16"/>
          </w:rPr>
          <w:fldChar w:fldCharType="begin" w:fldLock="1"/>
        </w:r>
        <w:r w:rsidRPr="00F5090F" w:rsidR="0041615F">
          <w:rPr>
            <w:rStyle w:val="Hyperlink"/>
            <w:sz w:val="16"/>
            <w:szCs w:val="16"/>
          </w:rPr>
          <w:instrText xml:space="preserve"> DOCPROPERTY XDT25417 \*charformat \* MERGEFORMAT </w:instrText>
        </w:r>
        <w:r w:rsidRPr="00F5090F" w:rsidR="0041615F">
          <w:rPr>
            <w:rStyle w:val="Hyperlink"/>
            <w:sz w:val="16"/>
            <w:szCs w:val="16"/>
          </w:rPr>
          <w:fldChar w:fldCharType="separate"/>
        </w:r>
        <w:r w:rsidRPr="00F5090F" w:rsidR="0041615F">
          <w:rPr>
            <w:rStyle w:val="Hyperlink"/>
            <w:sz w:val="16"/>
            <w:szCs w:val="16"/>
          </w:rPr>
          <w:t>Avvik / uønsket hendelse - brudd på informasjonssikkerhet</w:t>
        </w:r>
        <w:r w:rsidRPr="00F5090F" w:rsidR="0041615F">
          <w:rPr>
            <w:rStyle w:val="Hyperlink"/>
            <w:sz w:val="16"/>
            <w:szCs w:val="16"/>
          </w:rPr>
          <w:fldChar w:fldCharType="end"/>
        </w:r>
      </w:hyperlink>
      <w:r w:rsidRPr="00522934">
        <w:rPr>
          <w:sz w:val="16"/>
          <w:szCs w:val="16"/>
        </w:rPr>
        <w:t>)</w:t>
      </w:r>
    </w:p>
    <w:p w:rsidR="00D23762" w:rsidP="009B784B" w14:paraId="52DA9F2D" w14:textId="77777777">
      <w:pPr>
        <w:rPr>
          <w:color w:val="FF0000"/>
          <w:sz w:val="16"/>
          <w:szCs w:val="16"/>
        </w:rPr>
      </w:pPr>
      <w:r>
        <w:t xml:space="preserve">R= 15-25 </w:t>
      </w:r>
      <w:r w:rsidRPr="000B7D79">
        <w:rPr>
          <w:highlight w:val="red"/>
        </w:rPr>
        <w:t>Kritisk</w:t>
      </w:r>
      <w:r w:rsidR="00C5725C">
        <w:t xml:space="preserve"> </w:t>
      </w:r>
      <w:r w:rsidRPr="009B784B" w:rsidR="009B784B">
        <w:rPr>
          <w:rFonts w:ascii="Wingdings" w:hAnsi="Wingdings"/>
        </w:rPr>
        <w:sym w:font="Wingdings" w:char="F0E0"/>
      </w:r>
      <w:r>
        <w:t xml:space="preserve"> M</w:t>
      </w:r>
      <w:r w:rsidRPr="009B784B" w:rsidR="009B784B">
        <w:t xml:space="preserve">eldeplikt til Datatilsynet </w:t>
      </w:r>
      <w:r w:rsidRPr="00303CC9" w:rsidR="009B784B">
        <w:rPr>
          <w:u w:val="single"/>
        </w:rPr>
        <w:t>og</w:t>
      </w:r>
      <w:r w:rsidRPr="009B784B" w:rsidR="009B784B">
        <w:t xml:space="preserve"> informasjonsplikt til berørte</w:t>
      </w:r>
      <w:r w:rsidR="009B784B">
        <w:t xml:space="preserve"> </w:t>
      </w:r>
      <w:r w:rsidRPr="00522934" w:rsidR="009140B2">
        <w:rPr>
          <w:sz w:val="16"/>
          <w:szCs w:val="16"/>
        </w:rPr>
        <w:t>(se prosedyren</w:t>
      </w:r>
      <w:r w:rsidRPr="00522934" w:rsidR="00522934">
        <w:rPr>
          <w:sz w:val="16"/>
          <w:szCs w:val="16"/>
        </w:rPr>
        <w:t xml:space="preserve"> </w:t>
      </w:r>
      <w:hyperlink r:id="rId6" w:tooltip="." w:history="1">
        <w:r w:rsidRPr="00F5090F" w:rsidR="00522934">
          <w:rPr>
            <w:rStyle w:val="Hyperlink"/>
            <w:sz w:val="16"/>
            <w:szCs w:val="16"/>
          </w:rPr>
          <w:fldChar w:fldCharType="begin" w:fldLock="1"/>
        </w:r>
        <w:r w:rsidRPr="00F5090F" w:rsidR="00522934">
          <w:rPr>
            <w:rStyle w:val="Hyperlink"/>
            <w:sz w:val="16"/>
            <w:szCs w:val="16"/>
          </w:rPr>
          <w:instrText xml:space="preserve"> DOCPROPERTY XDT25417 \*charformat \* MERGEFORMAT </w:instrText>
        </w:r>
        <w:r w:rsidRPr="00F5090F" w:rsidR="00522934">
          <w:rPr>
            <w:rStyle w:val="Hyperlink"/>
            <w:sz w:val="16"/>
            <w:szCs w:val="16"/>
          </w:rPr>
          <w:fldChar w:fldCharType="separate"/>
        </w:r>
        <w:r w:rsidRPr="00F5090F" w:rsidR="00522934">
          <w:rPr>
            <w:rStyle w:val="Hyperlink"/>
            <w:sz w:val="16"/>
            <w:szCs w:val="16"/>
          </w:rPr>
          <w:t>Avvik / uønsket hendelse - brudd på informasjonssikkerhet</w:t>
        </w:r>
        <w:r w:rsidRPr="00F5090F" w:rsidR="00522934">
          <w:rPr>
            <w:rStyle w:val="Hyperlink"/>
            <w:sz w:val="16"/>
            <w:szCs w:val="16"/>
          </w:rPr>
          <w:fldChar w:fldCharType="end"/>
        </w:r>
      </w:hyperlink>
      <w:r w:rsidRPr="00522934" w:rsidR="009140B2">
        <w:rPr>
          <w:sz w:val="16"/>
          <w:szCs w:val="16"/>
        </w:rPr>
        <w:t>)</w:t>
      </w:r>
    </w:p>
    <w:p w:rsidR="009140B2" w:rsidP="009B784B" w14:paraId="28196275" w14:textId="77777777">
      <w:pPr>
        <w:rPr>
          <w:color w:val="FF0000"/>
        </w:rPr>
      </w:pPr>
    </w:p>
    <w:p w:rsidR="00D23762" w:rsidRPr="009B784B" w:rsidP="009B784B" w14:paraId="70E2E590" w14:textId="0D47E948">
      <w:pPr>
        <w:rPr>
          <w:color w:val="FF0000"/>
        </w:rPr>
      </w:pPr>
      <w:r>
        <w:rPr>
          <w:color w:val="FF0000"/>
        </w:rPr>
        <w:t xml:space="preserve">NB! Kontakt </w:t>
      </w:r>
      <w:hyperlink r:id="rId5" w:history="1">
        <w:r w:rsidRPr="007E37EE" w:rsidR="001D2856">
          <w:rPr>
            <w:rStyle w:val="Hyperlink"/>
          </w:rPr>
          <w:t>personvernleder@siv.no</w:t>
        </w:r>
      </w:hyperlink>
      <w:r>
        <w:rPr>
          <w:color w:val="FF0000"/>
        </w:rPr>
        <w:t xml:space="preserve"> for </w:t>
      </w:r>
      <w:r w:rsidR="00AA43D6">
        <w:rPr>
          <w:color w:val="FF0000"/>
        </w:rPr>
        <w:t xml:space="preserve">hjelp </w:t>
      </w:r>
      <w:r>
        <w:rPr>
          <w:color w:val="FF0000"/>
        </w:rPr>
        <w:t xml:space="preserve">til </w:t>
      </w:r>
      <w:r w:rsidR="00AA43D6">
        <w:rPr>
          <w:color w:val="FF0000"/>
        </w:rPr>
        <w:t xml:space="preserve">konkret vurdering av </w:t>
      </w:r>
      <w:r>
        <w:rPr>
          <w:color w:val="FF0000"/>
        </w:rPr>
        <w:t>meldeplikten(e)</w:t>
      </w:r>
      <w:r w:rsidR="00AA43D6">
        <w:rPr>
          <w:color w:val="FF0000"/>
        </w:rPr>
        <w:t xml:space="preserve"> når </w:t>
      </w:r>
      <w:r w:rsidR="00075FC8">
        <w:rPr>
          <w:color w:val="FF0000"/>
        </w:rPr>
        <w:t xml:space="preserve">restrisiko </w:t>
      </w:r>
      <w:r w:rsidRPr="009140B2" w:rsidR="00AA43D6">
        <w:rPr>
          <w:color w:val="FF0000"/>
        </w:rPr>
        <w:t>R ≥ 5</w:t>
      </w:r>
      <w:r w:rsidR="00AA43D6">
        <w:rPr>
          <w:color w:val="FF0000"/>
        </w:rPr>
        <w:t>.</w:t>
      </w: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40" w:h="11907" w:orient="landscape" w:code="9"/>
      <w:pgMar w:top="1418" w:right="680" w:bottom="1418" w:left="851" w:header="851" w:footer="454" w:gutter="0"/>
      <w:pgNumType w:start="1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75F98" w14:paraId="592800D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189"/>
      <w:gridCol w:w="2267"/>
      <w:gridCol w:w="2978"/>
      <w:gridCol w:w="1275"/>
      <w:gridCol w:w="2268"/>
      <w:gridCol w:w="3402"/>
    </w:tblGrid>
    <w:tr w14:paraId="4AD50B01" w14:textId="77777777" w:rsidTr="000E76A3">
      <w:tblPrEx>
        <w:tblW w:w="0" w:type="auto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0E76A3" w14:paraId="54C92322" w14:textId="77777777">
          <w:pPr>
            <w:pStyle w:val="Footer"/>
            <w:rPr>
              <w:color w:val="000080"/>
            </w:rPr>
          </w:pPr>
          <w:r>
            <w:rPr>
              <w:color w:val="000080"/>
            </w:rPr>
            <w:fldChar w:fldCharType="begin" w:fldLock="1"/>
          </w:r>
          <w:r>
            <w:rPr>
              <w:color w:val="000080"/>
            </w:rPr>
            <w:instrText>DOCPROPERTY EK_Bedriftsnavn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t>Sykehuset i Vestfold HF</w:t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t xml:space="preserve"> </w:t>
          </w:r>
        </w:p>
        <w:p w:rsidR="000E76A3" w14:paraId="4355BBC6" w14:textId="77777777">
          <w:pPr>
            <w:pStyle w:val="Footer"/>
            <w:rPr>
              <w:color w:val="000080"/>
            </w:rPr>
          </w:pPr>
          <w:r>
            <w:rPr>
              <w:color w:val="000080"/>
            </w:rPr>
            <w:fldChar w:fldCharType="begin" w:fldLock="1"/>
          </w:r>
          <w:r>
            <w:rPr>
              <w:color w:val="000080"/>
            </w:rPr>
            <w:instrText>DOCPROPERTY EK_S00M03 \*charformat</w:instrText>
          </w:r>
          <w:r>
            <w:rPr>
              <w:color w:val="000080"/>
            </w:rPr>
            <w:fldChar w:fldCharType="separate"/>
          </w:r>
          <w:r w:rsidR="00750805">
            <w:rPr>
              <w:color w:val="000080"/>
            </w:rPr>
            <w:t>Personvern</w:t>
          </w:r>
          <w:r>
            <w:rPr>
              <w:color w:val="000080"/>
            </w:rPr>
            <w:fldChar w:fldCharType="end"/>
          </w:r>
        </w:p>
      </w:tc>
      <w:tc>
        <w:tcPr>
          <w:tcW w:w="2267" w:type="dxa"/>
        </w:tcPr>
        <w:p w:rsidR="000E76A3" w:rsidP="000E76A3" w14:paraId="4B116E66" w14:textId="77777777">
          <w:pPr>
            <w:pStyle w:val="Footer"/>
          </w:pPr>
          <w:r>
            <w:t xml:space="preserve">Dok.nr: </w:t>
          </w:r>
        </w:p>
        <w:p w:rsidR="000E76A3" w:rsidRPr="00F40A68" w:rsidP="000E76A3" w14:paraId="76C5263A" w14:textId="77777777">
          <w:pPr>
            <w:pStyle w:val="Footer"/>
            <w:rPr>
              <w:color w:val="000080"/>
            </w:rPr>
          </w:pPr>
          <w:r>
            <w:rPr>
              <w:color w:val="000080"/>
            </w:rPr>
            <w:fldChar w:fldCharType="begin" w:fldLock="1"/>
          </w:r>
          <w:r>
            <w:rPr>
              <w:color w:val="000080"/>
            </w:rPr>
            <w:instrText xml:space="preserve"> DOCPROPERTY EK_DokumentID </w:instrText>
          </w:r>
          <w:r>
            <w:rPr>
              <w:color w:val="000080"/>
            </w:rPr>
            <w:fldChar w:fldCharType="separate"/>
          </w:r>
          <w:r w:rsidR="00750805">
            <w:rPr>
              <w:color w:val="000080"/>
            </w:rPr>
            <w:t>D25902</w:t>
          </w:r>
          <w:r>
            <w:rPr>
              <w:color w:val="000080"/>
            </w:rPr>
            <w:fldChar w:fldCharType="end"/>
          </w:r>
        </w:p>
      </w:tc>
      <w:tc>
        <w:tcPr>
          <w:tcW w:w="2978" w:type="dxa"/>
        </w:tcPr>
        <w:p w:rsidR="000E76A3" w14:paraId="045883D9" w14:textId="77777777">
          <w:pPr>
            <w:pStyle w:val="Footer"/>
          </w:pPr>
          <w:r>
            <w:t xml:space="preserve">Plassering: </w:t>
          </w:r>
        </w:p>
        <w:p w:rsidR="000E76A3" w14:paraId="52C6CA36" w14:textId="77777777">
          <w:pPr>
            <w:pStyle w:val="Footer"/>
          </w:pPr>
          <w:r>
            <w:fldChar w:fldCharType="begin" w:fldLock="1"/>
          </w:r>
          <w:r>
            <w:rPr>
              <w:color w:val="000080"/>
            </w:rPr>
            <w:instrText>DOCPROPERTY EK_RefNr</w:instrText>
          </w:r>
          <w:r>
            <w:fldChar w:fldCharType="separate"/>
          </w:r>
          <w:r w:rsidR="00991861">
            <w:rPr>
              <w:color w:val="000080"/>
            </w:rPr>
            <w:t>1.1.11.11</w:t>
          </w:r>
          <w:r>
            <w:fldChar w:fldCharType="end"/>
          </w:r>
        </w:p>
      </w:tc>
      <w:tc>
        <w:tcPr>
          <w:tcW w:w="1275" w:type="dxa"/>
        </w:tcPr>
        <w:p w:rsidR="000E76A3" w14:paraId="2F48642B" w14:textId="77777777">
          <w:pPr>
            <w:pStyle w:val="Footer"/>
          </w:pPr>
          <w:r>
            <w:t>Ver.Nr</w:t>
          </w:r>
          <w:r>
            <w:t xml:space="preserve">.: </w:t>
          </w:r>
        </w:p>
        <w:p w:rsidR="000E76A3" w14:paraId="07378457" w14:textId="77777777">
          <w:pPr>
            <w:pStyle w:val="Footer"/>
          </w:pPr>
          <w:r>
            <w:fldChar w:fldCharType="begin" w:fldLock="1"/>
          </w:r>
          <w:r>
            <w:rPr>
              <w:color w:val="000080"/>
            </w:rPr>
            <w:instrText>DOCPROPERTY EK_Utgave</w:instrText>
          </w:r>
          <w:r>
            <w:fldChar w:fldCharType="separate"/>
          </w:r>
          <w:r w:rsidR="0012332E">
            <w:rPr>
              <w:color w:val="000080"/>
            </w:rPr>
            <w:t>1.00</w:t>
          </w:r>
          <w:r>
            <w:fldChar w:fldCharType="end"/>
          </w:r>
        </w:p>
      </w:tc>
      <w:tc>
        <w:tcPr>
          <w:tcW w:w="2268" w:type="dxa"/>
        </w:tcPr>
        <w:p w:rsidR="000E76A3" w14:paraId="77DCB25A" w14:textId="77777777">
          <w:pPr>
            <w:pStyle w:val="Footer"/>
          </w:pPr>
          <w:r>
            <w:t xml:space="preserve">Gyldig fra: </w:t>
          </w:r>
        </w:p>
        <w:p w:rsidR="000E76A3" w14:paraId="68B3221A" w14:textId="77777777">
          <w:pPr>
            <w:pStyle w:val="Footer"/>
          </w:pPr>
          <w:r>
            <w:fldChar w:fldCharType="begin" w:fldLock="1"/>
          </w:r>
          <w:r>
            <w:rPr>
              <w:color w:val="000080"/>
            </w:rPr>
            <w:instrText>DOCPROPERTY EK_GjelderFra</w:instrText>
          </w:r>
          <w:r>
            <w:fldChar w:fldCharType="separate"/>
          </w:r>
          <w:r w:rsidR="00E05A2E">
            <w:rPr>
              <w:color w:val="000080"/>
            </w:rPr>
            <w:t>21.03.2022</w:t>
          </w:r>
          <w:r>
            <w:fldChar w:fldCharType="end"/>
          </w:r>
        </w:p>
      </w:tc>
      <w:tc>
        <w:tcPr>
          <w:tcW w:w="3402" w:type="dxa"/>
        </w:tcPr>
        <w:p w:rsidR="000E76A3" w14:paraId="3B301F94" w14:textId="77777777">
          <w:pPr>
            <w:pStyle w:val="Footer"/>
          </w:pPr>
          <w:r>
            <w:t xml:space="preserve">Sign.: </w:t>
          </w:r>
        </w:p>
        <w:p w:rsidR="000E76A3" w14:paraId="40384C54" w14:textId="77777777">
          <w:pPr>
            <w:pStyle w:val="Footer"/>
          </w:pPr>
          <w:r>
            <w:fldChar w:fldCharType="begin" w:fldLock="1"/>
          </w:r>
          <w:r>
            <w:rPr>
              <w:color w:val="000080"/>
            </w:rPr>
            <w:instrText>DOCPROPERTY EK_Signatur</w:instrText>
          </w:r>
          <w:r>
            <w:fldChar w:fldCharType="separate"/>
          </w:r>
          <w:r w:rsidR="00E05A2E">
            <w:rPr>
              <w:color w:val="000080"/>
            </w:rPr>
            <w:t>Stein Kinserdal</w:t>
          </w:r>
          <w:r>
            <w:fldChar w:fldCharType="end"/>
          </w:r>
        </w:p>
      </w:tc>
    </w:tr>
  </w:tbl>
  <w:p w:rsidR="004B07AD" w14:paraId="6A14130E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75F98" w14:paraId="0354850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75F98" w14:paraId="0290BCD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B07AD" w14:paraId="6D976D3B" w14:textId="77777777">
    <w:pPr>
      <w:pStyle w:val="Header"/>
    </w:pPr>
    <w:r>
      <w:rPr>
        <w:color w:val="000080"/>
      </w:rPr>
      <w:fldChar w:fldCharType="begin" w:fldLock="1"/>
    </w:r>
    <w:r>
      <w:rPr>
        <w:color w:val="000080"/>
      </w:rPr>
      <w:instrText>DOCPROPERTY EK_DokTittel</w:instrText>
    </w:r>
    <w:r>
      <w:rPr>
        <w:color w:val="000080"/>
      </w:rPr>
      <w:fldChar w:fldCharType="separate"/>
    </w:r>
    <w:r w:rsidR="002D4047">
      <w:rPr>
        <w:color w:val="000080"/>
      </w:rPr>
      <w:t>ROS MAL - Brudd på personopplysningssikkerhet</w:t>
    </w:r>
    <w:r>
      <w:rPr>
        <w:color w:val="000080"/>
      </w:rPr>
      <w:fldChar w:fldCharType="end"/>
    </w:r>
    <w:r w:rsidR="002873B6">
      <w:rPr>
        <w:color w:val="000080"/>
      </w:rPr>
      <w:t xml:space="preserve"> </w:t>
    </w:r>
    <w:r w:rsidR="00303CC9">
      <w:rPr>
        <w:color w:val="000080"/>
      </w:rPr>
      <w:t>v.1.0</w:t>
    </w:r>
    <w:r>
      <w:rPr>
        <w:color w:val="000080"/>
      </w:rPr>
      <w:t xml:space="preserve">              Side </w:t>
    </w:r>
    <w:r>
      <w:rPr>
        <w:color w:val="000080"/>
      </w:rPr>
      <w:fldChar w:fldCharType="begin"/>
    </w:r>
    <w:r>
      <w:rPr>
        <w:color w:val="000080"/>
      </w:rPr>
      <w:instrText xml:space="preserve"> PAGE </w:instrText>
    </w:r>
    <w:r>
      <w:rPr>
        <w:color w:val="000080"/>
      </w:rPr>
      <w:fldChar w:fldCharType="separate"/>
    </w:r>
    <w:r w:rsidR="00F03DCB">
      <w:rPr>
        <w:noProof/>
        <w:color w:val="000080"/>
      </w:rPr>
      <w:t>1</w:t>
    </w:r>
    <w:r>
      <w:rPr>
        <w:color w:val="000080"/>
      </w:rPr>
      <w:fldChar w:fldCharType="end"/>
    </w:r>
    <w:r>
      <w:rPr>
        <w:color w:val="000080"/>
      </w:rPr>
      <w:t xml:space="preserve"> av </w:t>
    </w:r>
    <w:r>
      <w:rPr>
        <w:color w:val="000080"/>
      </w:rPr>
      <w:fldChar w:fldCharType="begin"/>
    </w:r>
    <w:r>
      <w:rPr>
        <w:color w:val="000080"/>
      </w:rPr>
      <w:instrText xml:space="preserve"> NUMPAGES </w:instrText>
    </w:r>
    <w:r>
      <w:rPr>
        <w:color w:val="000080"/>
      </w:rPr>
      <w:fldChar w:fldCharType="separate"/>
    </w:r>
    <w:r w:rsidR="00F03DCB">
      <w:rPr>
        <w:noProof/>
        <w:color w:val="000080"/>
      </w:rPr>
      <w:t>3</w:t>
    </w:r>
    <w:r>
      <w:rPr>
        <w:color w:val="000080"/>
      </w:rPr>
      <w:fldChar w:fldCharType="end"/>
    </w:r>
    <w:r>
      <w:rPr>
        <w:color w:val="000080"/>
      </w:rPr>
      <w:t xml:space="preserve">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B07AD" w14:paraId="75A0EDBA" w14:textId="77777777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FE"/>
    <w:multiLevelType w:val="singleLevel"/>
    <w:tmpl w:val="FFFFFFFF"/>
    <w:lvl w:ilvl="0">
      <w:start w:val="0"/>
      <w:numFmt w:val="decimal"/>
      <w:lvlText w:val="*"/>
      <w:lvlJc w:val="left"/>
    </w:lvl>
  </w:abstractNum>
  <w:abstractNum w:abstractNumId="1">
    <w:nsid w:val="0AAF1477"/>
    <w:multiLevelType w:val="hybridMultilevel"/>
    <w:tmpl w:val="8B06043C"/>
    <w:lvl w:ilvl="0">
      <w:start w:val="0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85E1E32"/>
    <w:multiLevelType w:val="hybridMultilevel"/>
    <w:tmpl w:val="F9E66E1A"/>
    <w:lvl w:ilvl="0">
      <w:start w:val="1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642088B"/>
    <w:multiLevelType w:val="multilevel"/>
    <w:tmpl w:val="E0363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8661316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992" w:hanging="283"/>
        </w:pPr>
        <w:rPr>
          <w:rFonts w:ascii="Symbol" w:hAnsi="Symbol" w:hint="default"/>
        </w:rPr>
      </w:lvl>
    </w:lvlOverride>
  </w:num>
  <w:num w:numId="2" w16cid:durableId="649091143">
    <w:abstractNumId w:val="2"/>
  </w:num>
  <w:num w:numId="3" w16cid:durableId="2127650549">
    <w:abstractNumId w:val="3"/>
  </w:num>
  <w:num w:numId="4" w16cid:durableId="612057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intFractionalCharacterWidth/>
  <w:embedSystemFonts/>
  <w:proofState w:spelling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A80"/>
    <w:rsid w:val="00034C61"/>
    <w:rsid w:val="00035A23"/>
    <w:rsid w:val="0007068D"/>
    <w:rsid w:val="00075FC8"/>
    <w:rsid w:val="000A2002"/>
    <w:rsid w:val="000B7D79"/>
    <w:rsid w:val="000C2EDB"/>
    <w:rsid w:val="000E6DFD"/>
    <w:rsid w:val="000E76A3"/>
    <w:rsid w:val="000F0C5B"/>
    <w:rsid w:val="00100577"/>
    <w:rsid w:val="001126BD"/>
    <w:rsid w:val="00117189"/>
    <w:rsid w:val="0012332E"/>
    <w:rsid w:val="001C6C9F"/>
    <w:rsid w:val="001D2856"/>
    <w:rsid w:val="001F4903"/>
    <w:rsid w:val="002333E4"/>
    <w:rsid w:val="00233D00"/>
    <w:rsid w:val="00245CFD"/>
    <w:rsid w:val="00254E81"/>
    <w:rsid w:val="00265D75"/>
    <w:rsid w:val="00274A80"/>
    <w:rsid w:val="00276DC9"/>
    <w:rsid w:val="002873B6"/>
    <w:rsid w:val="00291AAB"/>
    <w:rsid w:val="00292597"/>
    <w:rsid w:val="002B64F8"/>
    <w:rsid w:val="002C340D"/>
    <w:rsid w:val="002D4047"/>
    <w:rsid w:val="002F2710"/>
    <w:rsid w:val="00303CC9"/>
    <w:rsid w:val="003A7B7C"/>
    <w:rsid w:val="003B183A"/>
    <w:rsid w:val="003B380B"/>
    <w:rsid w:val="003C51DE"/>
    <w:rsid w:val="003D3160"/>
    <w:rsid w:val="003F30F8"/>
    <w:rsid w:val="0040029F"/>
    <w:rsid w:val="0041615F"/>
    <w:rsid w:val="0044729E"/>
    <w:rsid w:val="00447FF8"/>
    <w:rsid w:val="00472988"/>
    <w:rsid w:val="00475A13"/>
    <w:rsid w:val="004778B4"/>
    <w:rsid w:val="004B07AD"/>
    <w:rsid w:val="004D4FD3"/>
    <w:rsid w:val="00504C10"/>
    <w:rsid w:val="00522934"/>
    <w:rsid w:val="005245CD"/>
    <w:rsid w:val="00572A1A"/>
    <w:rsid w:val="005A1B10"/>
    <w:rsid w:val="005C60CE"/>
    <w:rsid w:val="00637F0A"/>
    <w:rsid w:val="006400AA"/>
    <w:rsid w:val="00663E5E"/>
    <w:rsid w:val="00663EAF"/>
    <w:rsid w:val="006A396B"/>
    <w:rsid w:val="006F2B20"/>
    <w:rsid w:val="006F6CE7"/>
    <w:rsid w:val="007173E9"/>
    <w:rsid w:val="007419D4"/>
    <w:rsid w:val="00743393"/>
    <w:rsid w:val="00750805"/>
    <w:rsid w:val="007549E0"/>
    <w:rsid w:val="007638BF"/>
    <w:rsid w:val="00775F98"/>
    <w:rsid w:val="00777573"/>
    <w:rsid w:val="007A5B99"/>
    <w:rsid w:val="007E37EE"/>
    <w:rsid w:val="00800177"/>
    <w:rsid w:val="00825098"/>
    <w:rsid w:val="00826BF6"/>
    <w:rsid w:val="00833EDE"/>
    <w:rsid w:val="00835507"/>
    <w:rsid w:val="00837B5E"/>
    <w:rsid w:val="0085446B"/>
    <w:rsid w:val="008555A2"/>
    <w:rsid w:val="00864B3F"/>
    <w:rsid w:val="008C1321"/>
    <w:rsid w:val="008D7C16"/>
    <w:rsid w:val="008F1038"/>
    <w:rsid w:val="009140B2"/>
    <w:rsid w:val="00924755"/>
    <w:rsid w:val="00991861"/>
    <w:rsid w:val="0099761D"/>
    <w:rsid w:val="009B784B"/>
    <w:rsid w:val="009E3422"/>
    <w:rsid w:val="00A13968"/>
    <w:rsid w:val="00A30403"/>
    <w:rsid w:val="00A364F7"/>
    <w:rsid w:val="00A56456"/>
    <w:rsid w:val="00A63744"/>
    <w:rsid w:val="00A77AA2"/>
    <w:rsid w:val="00AA091F"/>
    <w:rsid w:val="00AA43D6"/>
    <w:rsid w:val="00AB5C26"/>
    <w:rsid w:val="00AC336C"/>
    <w:rsid w:val="00AD223B"/>
    <w:rsid w:val="00AE71E4"/>
    <w:rsid w:val="00AE7CD4"/>
    <w:rsid w:val="00B025EC"/>
    <w:rsid w:val="00B15C77"/>
    <w:rsid w:val="00B22345"/>
    <w:rsid w:val="00B3789C"/>
    <w:rsid w:val="00B9120B"/>
    <w:rsid w:val="00BA3C17"/>
    <w:rsid w:val="00C07816"/>
    <w:rsid w:val="00C5041A"/>
    <w:rsid w:val="00C504D4"/>
    <w:rsid w:val="00C570BA"/>
    <w:rsid w:val="00C5725C"/>
    <w:rsid w:val="00C71DE0"/>
    <w:rsid w:val="00C73416"/>
    <w:rsid w:val="00C918B4"/>
    <w:rsid w:val="00CB3BE0"/>
    <w:rsid w:val="00CD7243"/>
    <w:rsid w:val="00CE54A2"/>
    <w:rsid w:val="00D025A3"/>
    <w:rsid w:val="00D23762"/>
    <w:rsid w:val="00D3309D"/>
    <w:rsid w:val="00D90759"/>
    <w:rsid w:val="00DA3705"/>
    <w:rsid w:val="00E05A2E"/>
    <w:rsid w:val="00E4243D"/>
    <w:rsid w:val="00E4252B"/>
    <w:rsid w:val="00E91E7A"/>
    <w:rsid w:val="00EC13AE"/>
    <w:rsid w:val="00ED3E93"/>
    <w:rsid w:val="00F03DCB"/>
    <w:rsid w:val="00F135C7"/>
    <w:rsid w:val="00F25813"/>
    <w:rsid w:val="00F264E5"/>
    <w:rsid w:val="00F30261"/>
    <w:rsid w:val="00F329F6"/>
    <w:rsid w:val="00F40A68"/>
    <w:rsid w:val="00F5090F"/>
    <w:rsid w:val="00FB26CE"/>
    <w:rsid w:val="00FB63AA"/>
  </w:rsids>
  <w:docVars>
    <w:docVar w:name="Avdeling" w:val="[Avdeling]"/>
    <w:docVar w:name="Avsnitt" w:val="lab_avsnitt"/>
    <w:docVar w:name="Bedriftsnavn" w:val="Sykehuset i Vestfold HF"/>
    <w:docVar w:name="beskyttet" w:val="nei"/>
    <w:docVar w:name="docver" w:val="2.20"/>
    <w:docVar w:name="DokTittel" w:val="[DokTittel]"/>
    <w:docVar w:name="DokType" w:val="[DokType]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Ida Mollerud"/>
    <w:docVar w:name="ek_dbfields" w:val="EK_Avdeling¤2#4¤2# ¤3#EK_Avsnitt¤2#4¤2# ¤3#EK_Bedriftsnavn¤2#1¤2#Sykehuset i Vestfold HF¤3#EK_GjelderFra¤2#0¤2#21.03.2022¤3#EK_KlGjelderFra¤2#0¤2#¤3#EK_Opprettet¤2#0¤2#12.08.2020¤3#EK_Utgitt¤2#0¤2#21.03.2022¤3#EK_IBrukDato¤2#0¤2#21.03.2022¤3#EK_DokumentID¤2#0¤2#D25902¤3#EK_DokTittel¤2#0¤2#ROS MAL - Brudd på personopplysningssikkerhet¤3#EK_DokType¤2#0¤2#Skjema¤3#EK_DocLvlShort¤2#0¤2# ¤3#EK_DocLevel¤2#0¤2# ¤3#EK_EksRef¤2#2¤2# 0_x0009_¤3#EK_Erstatter¤2#0¤2# ¤3#EK_ErstatterD¤2#0¤2# ¤3#EK_Signatur¤2#0¤2#Stein Kinserdal¤3#EK_Verifisert¤2#0¤2#17.03.2022 - Adm. direktør Stein Kinserdal¤3#EK_Hørt¤2#0¤2# ¤3#EK_AuditReview¤2#2¤2# ¤3#EK_AuditApprove¤2#2¤2# ¤3#EK_Gradering¤2#0¤2#Åpen¤3#EK_Gradnr¤2#4¤2#0¤3#EK_Kapittel¤2#4¤2# ¤3#EK_Referanse¤2#2¤2# 1_x0009_1.1.11.10_x0009_Avvik / uønsket hendelse - brudd på informasjonssikkerhet_x0009_25417_x0009_dok25417.docx_x0009_¤1#¤3#EK_RefNr¤2#0¤2#1.1.11.11¤3#EK_Revisjon¤2#0¤2#1.00¤3#EK_Ansvarlig¤2#0¤2#Ida Mollerud¤3#EK_SkrevetAv¤2#0¤2#Personvernombud Ida Mollerud¤3#EK_Godkjenn2¤2#0¤2# ¤3#EK_UText2¤2#0¤2# ¤3#EK_UText3¤2#0¤2# ¤3#EK_UText4¤2#0¤2# ¤3#EK_Status¤2#0¤2#I bruk¤3#EK_Stikkord¤2#0¤2#risikovurdering, P-ROS¤3#EK_SuperStikkord¤2#0¤2#¤3#EK_Rapport¤2#3¤2#¤3#EK_EKPrintMerke¤2#0¤2#Utskrift er kun gyldig på utskriftsdato¤3#EK_Watermark¤2#0¤2#¤3#EK_Utgave¤2#0¤2#1.00¤3#EK_Merknad¤2#7¤2#Vært på bred høring. Ingen kommentarer/innspill.¤3#EK_VerLogg¤2#2¤2#Ver. 1.00 - 21.03.2022|Vært på bred høring. Ingen kommentarer/innspill.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1¤3#EK_GjelderTil¤2#0¤2#21.03.2024¤3#EK_Vedlegg¤2#2¤2# 0_x0009_¤3#EK_AvdelingOver¤2#4¤2# ¤3#EK_HRefNr¤2#0¤2# ¤3#EK_HbNavn¤2#0¤2# ¤3#EK_DokRefnr¤2#4¤2#00010111¤3#EK_Dokendrdato¤2#4¤2#21.03.2022 09:29:12¤3#EK_HbType¤2#4¤2# ¤3#EK_Offisiell¤2#4¤2# ¤3#EK_VedleggRef¤2#4¤2#1.1.11.11¤3#EK_Strukt00¤2#5¤2#¤5#1¤5#Overordnet nivå - Nivå 1¤5#0¤5#0¤4#.¤5#1¤5#Ledelse¤5#1¤5#0¤4#.¤5#11¤5#Personvern¤5#0¤5#0¤4#\¤3#EK_Strukt01¤2#5¤2#¤5#¤5#Hele SiV¤5#0¤5#0¤4#\¤3#EK_Strukt04¤2#5¤2#¤3#EK_Pub¤2#6¤2#;10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1¤5#Overordnet nivå - Nivå 1¤5#0¤5#0¤4#.¤5#1¤5#Ledelse¤5#1¤5#0¤4#.¤5#11¤5#Personvern¤5#0¤5#0¤4#\¤3#"/>
    <w:docVar w:name="ek_dl" w:val="11"/>
    <w:docVar w:name="ek_doclevel" w:val=" "/>
    <w:docVar w:name="ek_doclvlshort" w:val=" "/>
    <w:docVar w:name="ek_doktittel" w:val="ROS MAL - Brudd på personopplysningssikkerhet"/>
    <w:docVar w:name="ek_doktype" w:val="Skjema"/>
    <w:docVar w:name="ek_dokumentid" w:val="D25902"/>
    <w:docVar w:name="ek_erstatter" w:val=" "/>
    <w:docVar w:name="ek_erstatterd" w:val=" "/>
    <w:docVar w:name="ek_format" w:val="-10"/>
    <w:docVar w:name="ek_gjelderfra" w:val="21.03.2022"/>
    <w:docVar w:name="ek_gjeldertil" w:val="21.03.2024"/>
    <w:docVar w:name="ek_godkjenn2" w:val=" "/>
    <w:docVar w:name="ek_gradering" w:val="Åpen"/>
    <w:docVar w:name="ek_hbnavn" w:val=" "/>
    <w:docVar w:name="ek_hrefnr" w:val=" "/>
    <w:docVar w:name="ek_hørt" w:val=" "/>
    <w:docVar w:name="ek_ibrukdato" w:val="21.03.2022"/>
    <w:docVar w:name="ek_klgjelderfra" w:val="[]"/>
    <w:docVar w:name="ek_merknad" w:val="Vært på bred høring. Ingen kommentarer/innspill."/>
    <w:docVar w:name="ek_opprettet" w:val="12.08.2020"/>
    <w:docVar w:name="ek_rapport" w:val="[]"/>
    <w:docVar w:name="ek_refnr" w:val="1.1.11.11"/>
    <w:docVar w:name="ek_revisjon" w:val="1.00"/>
    <w:docVar w:name="ek_s00m03" w:val="Personvern"/>
    <w:docVar w:name="ek_signatur" w:val="Stein Kinserdal"/>
    <w:docVar w:name="ek_skrevetav" w:val="Personvernombud Ida Mollerud"/>
    <w:docVar w:name="ek_status" w:val="I bruk"/>
    <w:docVar w:name="ek_stikkord" w:val="risikovurdering, P-ROS"/>
    <w:docVar w:name="ek_superstikkord" w:val="[]"/>
    <w:docVar w:name="EK_TYPE" w:val="DOK"/>
    <w:docVar w:name="ek_utext2" w:val=" "/>
    <w:docVar w:name="ek_utext3" w:val=" "/>
    <w:docVar w:name="ek_utext4" w:val=" "/>
    <w:docVar w:name="ek_utgave" w:val="1.00"/>
    <w:docVar w:name="ek_utgitt" w:val="21.03.2022"/>
    <w:docVar w:name="ek_verifisert" w:val="17.03.2022 - Adm. direktør Stein Kinserdal"/>
    <w:docVar w:name="Erstatter" w:val="lab_erstatter"/>
    <w:docVar w:name="GjelderFra" w:val="[GjelderFra]"/>
    <w:docVar w:name="idek_referanse" w:val=";25417;"/>
    <w:docVar w:name="idxd" w:val=";25417;"/>
    <w:docVar w:name="KHB" w:val="UB"/>
    <w:docVar w:name="RefNr" w:val="[RefNr]"/>
    <w:docVar w:name="Signatur" w:val="[Signatur]"/>
    <w:docVar w:name="skitten" w:val="0"/>
    <w:docVar w:name="Tittel" w:val="Dette er en Test tittel."/>
    <w:docVar w:name="Utgave" w:val="[Ver]"/>
    <w:docVar w:name="xd25417" w:val="1.1.11.10"/>
    <w:docVar w:name="xdf25417" w:val="dok25417.docx"/>
    <w:docVar w:name="xdl25417" w:val="1.1.11.10 Avvik / uønsket hendelse - brudd på informasjonssikkerhet"/>
    <w:docVar w:name="xdt25417" w:val="Avvik / uønsket hendelse - brudd på informasjonssikkerhet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B435438"/>
  <w15:chartTrackingRefBased/>
  <w15:docId w15:val="{0EA7B40B-E196-4353-9F7A-D0553BA31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E71E4"/>
    <w:rPr>
      <w:rFonts w:ascii="Verdana" w:hAnsi="Verdana"/>
      <w:lang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ind w:left="354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BunntekstTegn"/>
    <w:uiPriority w:val="99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next w:val="Normal"/>
    <w:pPr>
      <w:jc w:val="right"/>
    </w:p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</w:style>
  <w:style w:type="paragraph" w:customStyle="1" w:styleId="DBFelt">
    <w:name w:val="DBFelt"/>
    <w:basedOn w:val="Normal"/>
    <w:rPr>
      <w:color w:val="808080"/>
    </w:rPr>
  </w:style>
  <w:style w:type="character" w:customStyle="1" w:styleId="BunntekstTegn">
    <w:name w:val="Bunntekst Tegn"/>
    <w:link w:val="Footer"/>
    <w:uiPriority w:val="99"/>
    <w:rsid w:val="0007068D"/>
    <w:rPr>
      <w:rFonts w:ascii="Verdana" w:hAnsi="Verdana"/>
      <w:lang w:eastAsia="en-US"/>
    </w:rPr>
  </w:style>
  <w:style w:type="character" w:customStyle="1" w:styleId="mathjax1">
    <w:name w:val="mathjax1"/>
    <w:rsid w:val="002B64F8"/>
    <w:rPr>
      <w:b w:val="0"/>
      <w:bCs w:val="0"/>
      <w:i w:val="0"/>
      <w:iCs w:val="0"/>
      <w:caps w:val="0"/>
      <w:vanish w:val="0"/>
      <w:webHidden w:val="0"/>
      <w:spacing w:val="0"/>
      <w:sz w:val="24"/>
      <w:szCs w:val="24"/>
      <w:bdr w:val="none" w:sz="0" w:space="0" w:color="auto" w:frame="1"/>
      <w:rtl w:val="0"/>
      <w:specVanish w:val="0"/>
    </w:rPr>
  </w:style>
  <w:style w:type="paragraph" w:styleId="Title">
    <w:name w:val="Title"/>
    <w:basedOn w:val="Normal"/>
    <w:next w:val="Normal"/>
    <w:link w:val="TittelTegn"/>
    <w:qFormat/>
    <w:rsid w:val="002B64F8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telTegn">
    <w:name w:val="Tittel Tegn"/>
    <w:link w:val="Title"/>
    <w:rsid w:val="002B64F8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NormalWeb">
    <w:name w:val="Normal (Web)"/>
    <w:basedOn w:val="Normal"/>
    <w:uiPriority w:val="99"/>
    <w:unhideWhenUsed/>
    <w:rsid w:val="00AB5C2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nb-NO"/>
    </w:rPr>
  </w:style>
  <w:style w:type="paragraph" w:styleId="BalloonText">
    <w:name w:val="Balloon Text"/>
    <w:basedOn w:val="Normal"/>
    <w:link w:val="BobletekstTegn"/>
    <w:rsid w:val="00117189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link w:val="BalloonText"/>
    <w:rsid w:val="00117189"/>
    <w:rPr>
      <w:rFonts w:ascii="Segoe UI" w:hAnsi="Segoe UI" w:cs="Segoe UI"/>
      <w:sz w:val="18"/>
      <w:szCs w:val="18"/>
      <w:lang w:eastAsia="en-US"/>
    </w:rPr>
  </w:style>
  <w:style w:type="character" w:styleId="Strong">
    <w:name w:val="Strong"/>
    <w:qFormat/>
    <w:rsid w:val="00B3789C"/>
    <w:rPr>
      <w:b/>
      <w:bCs/>
    </w:rPr>
  </w:style>
  <w:style w:type="character" w:styleId="Hyperlink">
    <w:name w:val="Hyperlink"/>
    <w:basedOn w:val="DefaultParagraphFont"/>
    <w:rsid w:val="00D2376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23762"/>
    <w:pPr>
      <w:ind w:left="720"/>
      <w:contextualSpacing/>
    </w:pPr>
  </w:style>
  <w:style w:type="character" w:styleId="FollowedHyperlink">
    <w:name w:val="FollowedHyperlink"/>
    <w:basedOn w:val="DefaultParagraphFont"/>
    <w:rsid w:val="009140B2"/>
    <w:rPr>
      <w:color w:val="954F72" w:themeColor="followedHyperlink"/>
      <w:u w:val="single"/>
    </w:rPr>
  </w:style>
  <w:style w:type="paragraph" w:customStyle="1" w:styleId="Default">
    <w:name w:val="Default"/>
    <w:rsid w:val="00254E81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364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personvernleder@siv.no" TargetMode="External" /><Relationship Id="rId6" Type="http://schemas.openxmlformats.org/officeDocument/2006/relationships/hyperlink" Target="https://ek-siv.sikt.sykehuspartner.no/DocumentManagement/Document/PreviewFile/?id=25417&amp;workVersion=false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VLJAKO\AppData\Local\Temp\MicrosoftEdgeDownloads\18576d33-0457-48f3-9c4c-17f3ffaa1de4\dok25902%20(1).dotx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F5D83-9C59-41AC-AF92-627108B28B2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b906c1f-19d2-4ac1-bea8-1ddf524e35b3}" enabled="1" method="Standard" siteId="{7f8e4cf0-71fb-489c-a336-3f9252a6390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dok25902 (1)</Template>
  <TotalTime>2</TotalTime>
  <Pages>3</Pages>
  <Words>683</Words>
  <Characters>3623</Characters>
  <Application>Microsoft Office Word</Application>
  <DocSecurity>0</DocSecurity>
  <Lines>30</Lines>
  <Paragraphs>8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ROS MAL - Brudd på personopplysningssikkerhet</vt:lpstr>
      <vt:lpstr>Skjema - Liggende</vt:lpstr>
    </vt:vector>
  </TitlesOfParts>
  <Company>Datakvalitet</Company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 MAL - Brudd på personopplysningssikkerhet</dc:title>
  <dc:subject>00010111|1.1.11.11|</dc:subject>
  <dc:creator>Vladislav Jakovlev</dc:creator>
  <cp:lastModifiedBy>Vladislav Jakovlev</cp:lastModifiedBy>
  <cp:revision>2</cp:revision>
  <cp:lastPrinted>2020-10-28T11:50:00Z</cp:lastPrinted>
  <dcterms:created xsi:type="dcterms:W3CDTF">2026-03-30T07:39:00Z</dcterms:created>
  <dcterms:modified xsi:type="dcterms:W3CDTF">2026-03-30T07:41:00Z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Sykehuset i Vestfold HF</vt:lpwstr>
  </property>
  <property fmtid="{D5CDD505-2E9C-101B-9397-08002B2CF9AE}" pid="3" name="EK_DokTittel">
    <vt:lpwstr>ROS MAL - Brudd på personopplysningssikkerhet</vt:lpwstr>
  </property>
  <property fmtid="{D5CDD505-2E9C-101B-9397-08002B2CF9AE}" pid="4" name="EK_DokumentID">
    <vt:lpwstr>D25902</vt:lpwstr>
  </property>
  <property fmtid="{D5CDD505-2E9C-101B-9397-08002B2CF9AE}" pid="5" name="EK_GjelderFra">
    <vt:lpwstr>21.03.2022</vt:lpwstr>
  </property>
  <property fmtid="{D5CDD505-2E9C-101B-9397-08002B2CF9AE}" pid="6" name="EK_RefNr">
    <vt:lpwstr>1.1.11.11</vt:lpwstr>
  </property>
  <property fmtid="{D5CDD505-2E9C-101B-9397-08002B2CF9AE}" pid="7" name="EK_S00M03">
    <vt:lpwstr>Personvern</vt:lpwstr>
  </property>
  <property fmtid="{D5CDD505-2E9C-101B-9397-08002B2CF9AE}" pid="8" name="EK_Signatur">
    <vt:lpwstr>Stein Kinserdal</vt:lpwstr>
  </property>
  <property fmtid="{D5CDD505-2E9C-101B-9397-08002B2CF9AE}" pid="9" name="EK_Utgave">
    <vt:lpwstr>1.00</vt:lpwstr>
  </property>
  <property fmtid="{D5CDD505-2E9C-101B-9397-08002B2CF9AE}" pid="10" name="EK_Watermark">
    <vt:lpwstr/>
  </property>
  <property fmtid="{D5CDD505-2E9C-101B-9397-08002B2CF9AE}" pid="11" name="XDF25417">
    <vt:lpwstr>dok25417.docx</vt:lpwstr>
  </property>
  <property fmtid="{D5CDD505-2E9C-101B-9397-08002B2CF9AE}" pid="12" name="XDT25417">
    <vt:lpwstr>Avvik / uønsket hendelse - brudd på informasjonssikkerhet</vt:lpwstr>
  </property>
</Properties>
</file>